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09C" w:rsidRDefault="00CF109C" w:rsidP="008215E2">
      <w:pPr>
        <w:jc w:val="center"/>
        <w:rPr>
          <w:b/>
          <w:bCs/>
          <w:sz w:val="32"/>
          <w:szCs w:val="32"/>
          <w:rtl/>
          <w:lang w:bidi="ar-EG"/>
        </w:rPr>
      </w:pPr>
    </w:p>
    <w:p w:rsidR="00CF109C" w:rsidRPr="00E51EB1" w:rsidRDefault="00CF109C" w:rsidP="00CF109C">
      <w:pPr>
        <w:spacing w:line="360" w:lineRule="auto"/>
        <w:jc w:val="center"/>
        <w:rPr>
          <w:b/>
          <w:bCs/>
          <w:sz w:val="32"/>
          <w:szCs w:val="32"/>
          <w:rtl/>
          <w:lang w:bidi="ar-EG"/>
        </w:rPr>
      </w:pPr>
      <w:r w:rsidRPr="00E51EB1">
        <w:rPr>
          <w:rFonts w:hint="cs"/>
          <w:b/>
          <w:bCs/>
          <w:sz w:val="32"/>
          <w:szCs w:val="32"/>
          <w:rtl/>
          <w:lang w:bidi="ar-EG"/>
        </w:rPr>
        <w:t>المشكلات التي تواجه معلمي ومعلمات اللغة العربية بمرحلة الأساس</w:t>
      </w:r>
    </w:p>
    <w:p w:rsidR="00CF109C" w:rsidRPr="00E51EB1" w:rsidRDefault="00CF109C" w:rsidP="00CF109C">
      <w:pPr>
        <w:spacing w:line="360" w:lineRule="auto"/>
        <w:jc w:val="center"/>
        <w:rPr>
          <w:b/>
          <w:bCs/>
          <w:sz w:val="32"/>
          <w:szCs w:val="32"/>
          <w:rtl/>
          <w:lang w:bidi="ar-EG"/>
        </w:rPr>
      </w:pPr>
      <w:r w:rsidRPr="00E51EB1">
        <w:rPr>
          <w:rFonts w:hint="cs"/>
          <w:b/>
          <w:bCs/>
          <w:sz w:val="32"/>
          <w:szCs w:val="32"/>
          <w:rtl/>
          <w:lang w:bidi="ar-EG"/>
        </w:rPr>
        <w:t>(الحلقة الثالثة) بمناطق التداخل اللغوي بمحلية بورتسودان (وحدة الأوسط)</w:t>
      </w:r>
    </w:p>
    <w:p w:rsidR="00CF109C" w:rsidRPr="00E51EB1" w:rsidRDefault="00CF109C" w:rsidP="00CF109C">
      <w:pPr>
        <w:spacing w:line="480" w:lineRule="auto"/>
        <w:jc w:val="center"/>
        <w:rPr>
          <w:b/>
          <w:bCs/>
          <w:sz w:val="32"/>
          <w:szCs w:val="32"/>
          <w:rtl/>
          <w:lang w:bidi="ar-EG"/>
        </w:rPr>
      </w:pPr>
    </w:p>
    <w:p w:rsidR="00CF109C" w:rsidRPr="00E51EB1" w:rsidRDefault="00CF109C" w:rsidP="00CF109C">
      <w:pPr>
        <w:spacing w:line="480" w:lineRule="auto"/>
        <w:jc w:val="center"/>
        <w:rPr>
          <w:b/>
          <w:bCs/>
          <w:sz w:val="32"/>
          <w:szCs w:val="32"/>
          <w:rtl/>
          <w:lang w:bidi="ar-EG"/>
        </w:rPr>
      </w:pPr>
      <w:r w:rsidRPr="00E51EB1">
        <w:rPr>
          <w:rFonts w:hint="cs"/>
          <w:b/>
          <w:bCs/>
          <w:sz w:val="32"/>
          <w:szCs w:val="32"/>
          <w:rtl/>
          <w:lang w:bidi="ar-EG"/>
        </w:rPr>
        <w:t>إعداد الطالبة : أميمة عشرة عبدالبين آدم</w:t>
      </w:r>
    </w:p>
    <w:p w:rsidR="00CF109C" w:rsidRPr="00E51EB1" w:rsidRDefault="00CF109C" w:rsidP="00CF109C">
      <w:pPr>
        <w:spacing w:line="480" w:lineRule="auto"/>
        <w:jc w:val="center"/>
        <w:rPr>
          <w:b/>
          <w:bCs/>
          <w:sz w:val="32"/>
          <w:szCs w:val="32"/>
          <w:rtl/>
          <w:lang w:bidi="ar-EG"/>
        </w:rPr>
      </w:pPr>
    </w:p>
    <w:p w:rsidR="00CF109C" w:rsidRPr="00E51EB1" w:rsidRDefault="00CF109C" w:rsidP="00CF109C">
      <w:pPr>
        <w:spacing w:line="480" w:lineRule="auto"/>
        <w:jc w:val="center"/>
        <w:rPr>
          <w:b/>
          <w:bCs/>
          <w:sz w:val="32"/>
          <w:szCs w:val="32"/>
          <w:rtl/>
          <w:lang w:bidi="ar-EG"/>
        </w:rPr>
      </w:pPr>
      <w:r w:rsidRPr="00E51EB1">
        <w:rPr>
          <w:rFonts w:hint="cs"/>
          <w:b/>
          <w:bCs/>
          <w:sz w:val="32"/>
          <w:szCs w:val="32"/>
          <w:rtl/>
          <w:lang w:bidi="ar-EG"/>
        </w:rPr>
        <w:t>بحث تكميلي مقدم لنيل درجة الماجستير في مناهج وطرق التدريس</w:t>
      </w:r>
    </w:p>
    <w:p w:rsidR="00CF109C" w:rsidRPr="00E51EB1" w:rsidRDefault="00CF109C" w:rsidP="00CF109C">
      <w:pPr>
        <w:spacing w:line="480" w:lineRule="auto"/>
        <w:jc w:val="center"/>
        <w:rPr>
          <w:b/>
          <w:bCs/>
          <w:sz w:val="32"/>
          <w:szCs w:val="32"/>
          <w:rtl/>
          <w:lang w:bidi="ar-EG"/>
        </w:rPr>
      </w:pPr>
    </w:p>
    <w:p w:rsidR="00CF109C" w:rsidRPr="00E51EB1" w:rsidRDefault="00CF109C" w:rsidP="00CF109C">
      <w:pPr>
        <w:spacing w:line="480" w:lineRule="auto"/>
        <w:jc w:val="center"/>
        <w:rPr>
          <w:b/>
          <w:bCs/>
          <w:sz w:val="32"/>
          <w:szCs w:val="32"/>
          <w:rtl/>
          <w:lang w:bidi="ar-EG"/>
        </w:rPr>
      </w:pPr>
      <w:r w:rsidRPr="00E51EB1">
        <w:rPr>
          <w:rFonts w:hint="cs"/>
          <w:b/>
          <w:bCs/>
          <w:sz w:val="32"/>
          <w:szCs w:val="32"/>
          <w:rtl/>
          <w:lang w:bidi="ar-EG"/>
        </w:rPr>
        <w:t>إشراف الدكتور : بلال عيسى بلال</w:t>
      </w:r>
    </w:p>
    <w:p w:rsidR="00CF109C" w:rsidRPr="00E51EB1" w:rsidRDefault="00CF109C" w:rsidP="00CF109C">
      <w:pPr>
        <w:jc w:val="center"/>
        <w:rPr>
          <w:b/>
          <w:bCs/>
          <w:sz w:val="32"/>
          <w:szCs w:val="32"/>
          <w:rtl/>
          <w:lang w:bidi="ar-EG"/>
        </w:rPr>
      </w:pPr>
    </w:p>
    <w:p w:rsidR="00CF109C" w:rsidRPr="00E51EB1" w:rsidRDefault="00CF109C" w:rsidP="00CF109C">
      <w:pPr>
        <w:jc w:val="center"/>
        <w:rPr>
          <w:b/>
          <w:bCs/>
          <w:sz w:val="32"/>
          <w:szCs w:val="32"/>
          <w:rtl/>
          <w:lang w:bidi="ar-EG"/>
        </w:rPr>
      </w:pPr>
    </w:p>
    <w:p w:rsidR="00CF109C" w:rsidRPr="00E51EB1" w:rsidRDefault="00CF109C" w:rsidP="00CF109C">
      <w:pPr>
        <w:jc w:val="center"/>
        <w:rPr>
          <w:b/>
          <w:bCs/>
          <w:sz w:val="32"/>
          <w:szCs w:val="32"/>
          <w:rtl/>
          <w:lang w:bidi="ar-EG"/>
        </w:rPr>
      </w:pPr>
    </w:p>
    <w:p w:rsidR="00CF109C" w:rsidRPr="00E51EB1" w:rsidRDefault="00CF109C" w:rsidP="00CF109C">
      <w:pPr>
        <w:jc w:val="center"/>
        <w:rPr>
          <w:b/>
          <w:bCs/>
          <w:sz w:val="32"/>
          <w:szCs w:val="32"/>
          <w:rtl/>
          <w:lang w:bidi="ar-EG"/>
        </w:rPr>
      </w:pPr>
    </w:p>
    <w:p w:rsidR="00CF109C" w:rsidRPr="00E51EB1" w:rsidRDefault="00CF109C" w:rsidP="00CF109C">
      <w:pPr>
        <w:jc w:val="center"/>
        <w:rPr>
          <w:b/>
          <w:bCs/>
          <w:sz w:val="32"/>
          <w:szCs w:val="32"/>
          <w:rtl/>
          <w:lang w:bidi="ar-EG"/>
        </w:rPr>
      </w:pPr>
    </w:p>
    <w:p w:rsidR="00CF109C" w:rsidRPr="00E51EB1" w:rsidRDefault="00CF109C" w:rsidP="00CF109C">
      <w:pPr>
        <w:jc w:val="center"/>
        <w:rPr>
          <w:b/>
          <w:bCs/>
          <w:sz w:val="32"/>
          <w:szCs w:val="32"/>
          <w:rtl/>
          <w:lang w:bidi="ar-EG"/>
        </w:rPr>
      </w:pPr>
    </w:p>
    <w:p w:rsidR="00CF109C" w:rsidRPr="00E51EB1" w:rsidRDefault="00CF109C" w:rsidP="00CF109C">
      <w:pPr>
        <w:jc w:val="center"/>
        <w:rPr>
          <w:b/>
          <w:bCs/>
          <w:sz w:val="32"/>
          <w:szCs w:val="32"/>
          <w:rtl/>
          <w:lang w:bidi="ar-EG"/>
        </w:rPr>
      </w:pPr>
    </w:p>
    <w:p w:rsidR="00CF109C" w:rsidRPr="00E51EB1" w:rsidRDefault="00CF109C" w:rsidP="00CF109C">
      <w:pPr>
        <w:jc w:val="center"/>
        <w:rPr>
          <w:b/>
          <w:bCs/>
          <w:sz w:val="32"/>
          <w:szCs w:val="32"/>
          <w:rtl/>
          <w:lang w:bidi="ar-EG"/>
        </w:rPr>
      </w:pPr>
      <w:r w:rsidRPr="00E51EB1">
        <w:rPr>
          <w:rFonts w:hint="cs"/>
          <w:b/>
          <w:bCs/>
          <w:sz w:val="32"/>
          <w:szCs w:val="32"/>
          <w:rtl/>
          <w:lang w:bidi="ar-EG"/>
        </w:rPr>
        <w:t>كلية الدراسات العليا</w:t>
      </w:r>
    </w:p>
    <w:p w:rsidR="00CF109C" w:rsidRPr="00E51EB1" w:rsidRDefault="00CF109C" w:rsidP="00CF109C">
      <w:pPr>
        <w:jc w:val="center"/>
        <w:rPr>
          <w:b/>
          <w:bCs/>
          <w:sz w:val="32"/>
          <w:szCs w:val="32"/>
          <w:rtl/>
          <w:lang w:bidi="ar-EG"/>
        </w:rPr>
      </w:pPr>
      <w:r w:rsidRPr="00E51EB1">
        <w:rPr>
          <w:rFonts w:hint="cs"/>
          <w:b/>
          <w:bCs/>
          <w:sz w:val="32"/>
          <w:szCs w:val="32"/>
          <w:rtl/>
          <w:lang w:bidi="ar-EG"/>
        </w:rPr>
        <w:t>جامعة البحر الأحمر</w:t>
      </w:r>
    </w:p>
    <w:p w:rsidR="00CF109C" w:rsidRPr="00E51EB1" w:rsidRDefault="00CF109C" w:rsidP="00CF109C">
      <w:pPr>
        <w:jc w:val="center"/>
        <w:rPr>
          <w:b/>
          <w:bCs/>
          <w:sz w:val="32"/>
          <w:szCs w:val="32"/>
          <w:lang w:bidi="ar-EG"/>
        </w:rPr>
      </w:pPr>
      <w:r w:rsidRPr="00E51EB1">
        <w:rPr>
          <w:rFonts w:hint="cs"/>
          <w:b/>
          <w:bCs/>
          <w:sz w:val="32"/>
          <w:szCs w:val="32"/>
          <w:rtl/>
          <w:lang w:bidi="ar-EG"/>
        </w:rPr>
        <w:t>مايو 2015م</w:t>
      </w:r>
    </w:p>
    <w:p w:rsidR="008215E2" w:rsidRPr="00AB6F81" w:rsidRDefault="008215E2" w:rsidP="008215E2">
      <w:pPr>
        <w:jc w:val="center"/>
        <w:rPr>
          <w:b/>
          <w:bCs/>
          <w:sz w:val="32"/>
          <w:szCs w:val="32"/>
          <w:rtl/>
          <w:lang w:bidi="ar-EG"/>
        </w:rPr>
      </w:pPr>
      <w:r w:rsidRPr="00AB6F81">
        <w:rPr>
          <w:rFonts w:hint="cs"/>
          <w:b/>
          <w:bCs/>
          <w:sz w:val="32"/>
          <w:szCs w:val="32"/>
          <w:rtl/>
          <w:lang w:bidi="ar-EG"/>
        </w:rPr>
        <w:lastRenderedPageBreak/>
        <w:t>المستخلص</w:t>
      </w:r>
    </w:p>
    <w:p w:rsidR="008215E2" w:rsidRDefault="008215E2" w:rsidP="008215E2">
      <w:pPr>
        <w:jc w:val="both"/>
        <w:rPr>
          <w:sz w:val="32"/>
          <w:szCs w:val="32"/>
          <w:rtl/>
          <w:lang w:bidi="ar-EG"/>
        </w:rPr>
      </w:pPr>
      <w:r>
        <w:rPr>
          <w:rFonts w:hint="cs"/>
          <w:sz w:val="32"/>
          <w:szCs w:val="32"/>
          <w:rtl/>
          <w:lang w:bidi="ar-EG"/>
        </w:rPr>
        <w:t>هدفت الدراسة إلى التعرف على المعوقات التي تواجه معلمي , ومعلمات اللغة العربية بمرحلة الأساس (الحلقة الثالثة) بمناطق التداخل اللغوي بمحلية بورتسودان (وحدة الأوسط).</w:t>
      </w:r>
    </w:p>
    <w:p w:rsidR="008215E2" w:rsidRDefault="008215E2" w:rsidP="008215E2">
      <w:pPr>
        <w:jc w:val="both"/>
        <w:rPr>
          <w:sz w:val="32"/>
          <w:szCs w:val="32"/>
          <w:rtl/>
          <w:lang w:bidi="ar-EG"/>
        </w:rPr>
      </w:pPr>
      <w:r>
        <w:rPr>
          <w:rFonts w:hint="cs"/>
          <w:sz w:val="32"/>
          <w:szCs w:val="32"/>
          <w:rtl/>
          <w:lang w:bidi="ar-EG"/>
        </w:rPr>
        <w:t>استخدمت الباحثة في هذه الدراسة المنهج الوصفي ، وتكون مجتمع الدراسة من (966) معلماً ومعلمة تم إختياؤر عينة طبقية قوامها (49) معلماً ومعلمة .</w:t>
      </w:r>
    </w:p>
    <w:p w:rsidR="008215E2" w:rsidRDefault="008215E2" w:rsidP="008215E2">
      <w:pPr>
        <w:jc w:val="both"/>
        <w:rPr>
          <w:sz w:val="32"/>
          <w:szCs w:val="32"/>
          <w:rtl/>
          <w:lang w:bidi="ar-EG"/>
        </w:rPr>
      </w:pPr>
      <w:r>
        <w:rPr>
          <w:rFonts w:hint="cs"/>
          <w:sz w:val="32"/>
          <w:szCs w:val="32"/>
          <w:rtl/>
          <w:lang w:bidi="ar-EG"/>
        </w:rPr>
        <w:t>واستخدمت الباحثة أداتي الاستبانة والمقابلة لجمع المعلومات ، وتوصلت الدراسة إلى النتائج التالية :</w:t>
      </w:r>
    </w:p>
    <w:p w:rsidR="008215E2" w:rsidRDefault="008215E2" w:rsidP="008215E2">
      <w:pPr>
        <w:jc w:val="both"/>
        <w:rPr>
          <w:sz w:val="32"/>
          <w:szCs w:val="32"/>
          <w:rtl/>
          <w:lang w:bidi="ar-EG"/>
        </w:rPr>
      </w:pPr>
      <w:r>
        <w:rPr>
          <w:rFonts w:hint="cs"/>
          <w:sz w:val="32"/>
          <w:szCs w:val="32"/>
          <w:rtl/>
          <w:lang w:bidi="ar-EG"/>
        </w:rPr>
        <w:t>أن منهج اللغة العربية بمرحلة الأساس بوضعه الحالي لا يلبي حاجات تلاميذ التداخل اللغوي .</w:t>
      </w:r>
    </w:p>
    <w:p w:rsidR="008215E2" w:rsidRDefault="008215E2" w:rsidP="008215E2">
      <w:pPr>
        <w:jc w:val="both"/>
        <w:rPr>
          <w:sz w:val="32"/>
          <w:szCs w:val="32"/>
          <w:rtl/>
          <w:lang w:bidi="ar-EG"/>
        </w:rPr>
      </w:pPr>
      <w:r>
        <w:rPr>
          <w:rFonts w:hint="cs"/>
          <w:sz w:val="32"/>
          <w:szCs w:val="32"/>
          <w:rtl/>
          <w:lang w:bidi="ar-EG"/>
        </w:rPr>
        <w:t>وأن خلفيات التلاميذ اللغوية المتعددة تؤثر على تعلم اللغة العربية .</w:t>
      </w:r>
    </w:p>
    <w:p w:rsidR="008215E2" w:rsidRDefault="008215E2" w:rsidP="008215E2">
      <w:pPr>
        <w:jc w:val="both"/>
        <w:rPr>
          <w:sz w:val="32"/>
          <w:szCs w:val="32"/>
          <w:rtl/>
          <w:lang w:bidi="ar-EG"/>
        </w:rPr>
      </w:pPr>
      <w:r>
        <w:rPr>
          <w:rFonts w:hint="cs"/>
          <w:sz w:val="32"/>
          <w:szCs w:val="32"/>
          <w:rtl/>
          <w:lang w:bidi="ar-EG"/>
        </w:rPr>
        <w:t>وأن معظم المعلمين بمناطق التداخل اللغوي لم ينالوا حظاً من التدريب في تعليم اللغة العربية .</w:t>
      </w:r>
    </w:p>
    <w:p w:rsidR="008215E2" w:rsidRDefault="008215E2" w:rsidP="008215E2">
      <w:pPr>
        <w:jc w:val="both"/>
        <w:rPr>
          <w:sz w:val="32"/>
          <w:szCs w:val="32"/>
          <w:rtl/>
          <w:lang w:bidi="ar-EG"/>
        </w:rPr>
      </w:pPr>
      <w:r>
        <w:rPr>
          <w:rFonts w:hint="cs"/>
          <w:sz w:val="32"/>
          <w:szCs w:val="32"/>
          <w:rtl/>
          <w:lang w:bidi="ar-EG"/>
        </w:rPr>
        <w:t>وأن تداخل اللغات يؤثر في تعليم اللغة العربية .</w:t>
      </w:r>
    </w:p>
    <w:p w:rsidR="00CF109C" w:rsidRDefault="008215E2" w:rsidP="008215E2">
      <w:pPr>
        <w:jc w:val="both"/>
        <w:rPr>
          <w:sz w:val="32"/>
          <w:szCs w:val="32"/>
          <w:lang w:bidi="ar-EG"/>
        </w:rPr>
      </w:pPr>
      <w:r>
        <w:rPr>
          <w:rFonts w:hint="cs"/>
          <w:sz w:val="32"/>
          <w:szCs w:val="32"/>
          <w:rtl/>
          <w:lang w:bidi="ar-EG"/>
        </w:rPr>
        <w:t>وتوصي الباحثة القائمين بأمر التعليم بوضع خطة متكاملة لإعداد وتأهيل كوادر مدربة لتعليم اللغة العربية بمناطق التداخل اللغوي ، والإهتمام بالوسائل التعليمية الحديثة ، وتحفيز المعلمين تحفيزاً مادياً ومعنوياً ، وتوفير كافة سبل الراحة لهم .</w:t>
      </w:r>
    </w:p>
    <w:p w:rsidR="00CF109C" w:rsidRPr="00CF109C" w:rsidRDefault="00CF109C" w:rsidP="00CF109C">
      <w:pPr>
        <w:rPr>
          <w:sz w:val="32"/>
          <w:szCs w:val="32"/>
          <w:lang w:bidi="ar-EG"/>
        </w:rPr>
      </w:pPr>
    </w:p>
    <w:p w:rsidR="00CF109C" w:rsidRPr="00CF109C" w:rsidRDefault="00CF109C" w:rsidP="00CF109C">
      <w:pPr>
        <w:rPr>
          <w:sz w:val="32"/>
          <w:szCs w:val="32"/>
          <w:lang w:bidi="ar-EG"/>
        </w:rPr>
      </w:pPr>
    </w:p>
    <w:p w:rsidR="00CF109C" w:rsidRPr="00CF109C" w:rsidRDefault="00CF109C" w:rsidP="00CF109C">
      <w:pPr>
        <w:rPr>
          <w:sz w:val="32"/>
          <w:szCs w:val="32"/>
          <w:lang w:bidi="ar-EG"/>
        </w:rPr>
      </w:pPr>
    </w:p>
    <w:p w:rsidR="00CF109C" w:rsidRPr="00CF109C" w:rsidRDefault="00CF109C" w:rsidP="00CF109C">
      <w:pPr>
        <w:rPr>
          <w:sz w:val="32"/>
          <w:szCs w:val="32"/>
          <w:lang w:bidi="ar-EG"/>
        </w:rPr>
      </w:pPr>
    </w:p>
    <w:p w:rsidR="00CF109C" w:rsidRDefault="00CF109C" w:rsidP="00CF109C">
      <w:pPr>
        <w:rPr>
          <w:sz w:val="32"/>
          <w:szCs w:val="32"/>
          <w:lang w:bidi="ar-EG"/>
        </w:rPr>
      </w:pPr>
    </w:p>
    <w:p w:rsidR="008215E2" w:rsidRDefault="00CF109C" w:rsidP="00CF109C">
      <w:pPr>
        <w:tabs>
          <w:tab w:val="left" w:pos="5246"/>
        </w:tabs>
        <w:rPr>
          <w:sz w:val="32"/>
          <w:szCs w:val="32"/>
          <w:rtl/>
          <w:lang w:bidi="ar-EG"/>
        </w:rPr>
      </w:pPr>
      <w:r>
        <w:rPr>
          <w:sz w:val="32"/>
          <w:szCs w:val="32"/>
          <w:rtl/>
          <w:lang w:bidi="ar-EG"/>
        </w:rPr>
        <w:tab/>
      </w:r>
    </w:p>
    <w:p w:rsidR="00CF109C" w:rsidRDefault="00CF109C" w:rsidP="00CF109C">
      <w:pPr>
        <w:tabs>
          <w:tab w:val="left" w:pos="5246"/>
        </w:tabs>
        <w:rPr>
          <w:sz w:val="32"/>
          <w:szCs w:val="32"/>
          <w:rtl/>
          <w:lang w:bidi="ar-EG"/>
        </w:rPr>
      </w:pPr>
    </w:p>
    <w:p w:rsidR="00CF109C" w:rsidRDefault="00CF109C" w:rsidP="00CF109C">
      <w:pPr>
        <w:tabs>
          <w:tab w:val="left" w:pos="5246"/>
        </w:tabs>
        <w:rPr>
          <w:sz w:val="32"/>
          <w:szCs w:val="32"/>
          <w:rtl/>
          <w:lang w:bidi="ar-EG"/>
        </w:rPr>
      </w:pPr>
    </w:p>
    <w:p w:rsidR="00CF109C" w:rsidRDefault="00CF109C" w:rsidP="00CF109C">
      <w:pPr>
        <w:bidi w:val="0"/>
        <w:jc w:val="center"/>
        <w:rPr>
          <w:rFonts w:asciiTheme="majorBidi" w:hAnsiTheme="majorBidi" w:cstheme="majorBidi"/>
          <w:sz w:val="32"/>
          <w:szCs w:val="32"/>
          <w:lang w:bidi="ar-EG"/>
        </w:rPr>
      </w:pPr>
      <w:r>
        <w:rPr>
          <w:rFonts w:asciiTheme="majorBidi" w:hAnsiTheme="majorBidi" w:cstheme="majorBidi"/>
          <w:sz w:val="32"/>
          <w:szCs w:val="32"/>
          <w:lang w:bidi="ar-EG"/>
        </w:rPr>
        <w:lastRenderedPageBreak/>
        <w:t>Abstract :</w:t>
      </w:r>
    </w:p>
    <w:p w:rsidR="00CF109C" w:rsidRDefault="00CF109C" w:rsidP="00CF109C">
      <w:pPr>
        <w:bidi w:val="0"/>
        <w:jc w:val="both"/>
        <w:rPr>
          <w:rFonts w:asciiTheme="majorBidi" w:hAnsiTheme="majorBidi" w:cstheme="majorBidi"/>
          <w:sz w:val="32"/>
          <w:szCs w:val="32"/>
          <w:lang w:bidi="ar-EG"/>
        </w:rPr>
      </w:pPr>
      <w:r>
        <w:rPr>
          <w:rFonts w:asciiTheme="majorBidi" w:hAnsiTheme="majorBidi" w:cstheme="majorBidi"/>
          <w:sz w:val="32"/>
          <w:szCs w:val="32"/>
          <w:lang w:bidi="ar-EG"/>
        </w:rPr>
        <w:tab/>
        <w:t>The study aimed to identify the obstacles that face teachers , Arabic language teachers in basic stage (the third cycle) in the areas of linguistic overlap in port Sudan locality (the middle unit).</w:t>
      </w:r>
    </w:p>
    <w:p w:rsidR="00CF109C" w:rsidRDefault="00CF109C" w:rsidP="00CF109C">
      <w:pPr>
        <w:bidi w:val="0"/>
        <w:jc w:val="both"/>
        <w:rPr>
          <w:rFonts w:asciiTheme="majorBidi" w:hAnsiTheme="majorBidi" w:cstheme="majorBidi"/>
          <w:sz w:val="32"/>
          <w:szCs w:val="32"/>
          <w:lang w:bidi="ar-EG"/>
        </w:rPr>
      </w:pPr>
      <w:r>
        <w:rPr>
          <w:rFonts w:asciiTheme="majorBidi" w:hAnsiTheme="majorBidi" w:cstheme="majorBidi"/>
          <w:sz w:val="32"/>
          <w:szCs w:val="32"/>
          <w:lang w:bidi="ar-EG"/>
        </w:rPr>
        <w:tab/>
        <w:t>In this study , the researcher used the descriptive approach . The study population consisted of (966) male and female teachers was chosen the researcher used the questionnaire and interview tools to collect information , and the study reached the following results : The Arabic language curriculum in the basic stage, in its current state , does not meet the needs of students of linguistic overlap .</w:t>
      </w:r>
    </w:p>
    <w:p w:rsidR="00CF109C" w:rsidRDefault="00CF109C" w:rsidP="00CF109C">
      <w:pPr>
        <w:bidi w:val="0"/>
        <w:ind w:left="720" w:hanging="720"/>
        <w:jc w:val="both"/>
        <w:rPr>
          <w:rFonts w:asciiTheme="majorBidi" w:hAnsiTheme="majorBidi" w:cstheme="majorBidi"/>
          <w:sz w:val="32"/>
          <w:szCs w:val="32"/>
          <w:lang w:bidi="ar-EG"/>
        </w:rPr>
      </w:pPr>
      <w:r>
        <w:rPr>
          <w:rFonts w:asciiTheme="majorBidi" w:hAnsiTheme="majorBidi" w:cstheme="majorBidi"/>
          <w:sz w:val="32"/>
          <w:szCs w:val="32"/>
          <w:lang w:bidi="ar-EG"/>
        </w:rPr>
        <w:t>The students multilingual backgrounds affect the learning of the Arabic language.</w:t>
      </w:r>
    </w:p>
    <w:p w:rsidR="00CF109C" w:rsidRDefault="00CF109C" w:rsidP="00CF109C">
      <w:pPr>
        <w:bidi w:val="0"/>
        <w:ind w:left="720" w:hanging="720"/>
        <w:jc w:val="both"/>
        <w:rPr>
          <w:rFonts w:asciiTheme="majorBidi" w:hAnsiTheme="majorBidi" w:cstheme="majorBidi"/>
          <w:sz w:val="32"/>
          <w:szCs w:val="32"/>
          <w:lang w:bidi="ar-EG"/>
        </w:rPr>
      </w:pPr>
      <w:r>
        <w:rPr>
          <w:rFonts w:asciiTheme="majorBidi" w:hAnsiTheme="majorBidi" w:cstheme="majorBidi"/>
          <w:sz w:val="32"/>
          <w:szCs w:val="32"/>
          <w:lang w:bidi="ar-EG"/>
        </w:rPr>
        <w:t>Most of the teachers in the areas of linguistic overlap did not receive any training in teaching the Arabic language.</w:t>
      </w:r>
    </w:p>
    <w:p w:rsidR="00CF109C" w:rsidRDefault="00CF109C" w:rsidP="00CF109C">
      <w:pPr>
        <w:bidi w:val="0"/>
        <w:ind w:left="720" w:hanging="720"/>
        <w:jc w:val="both"/>
        <w:rPr>
          <w:rFonts w:asciiTheme="majorBidi" w:hAnsiTheme="majorBidi" w:cstheme="majorBidi"/>
          <w:sz w:val="32"/>
          <w:szCs w:val="32"/>
          <w:lang w:bidi="ar-EG"/>
        </w:rPr>
      </w:pPr>
      <w:r>
        <w:rPr>
          <w:rFonts w:asciiTheme="majorBidi" w:hAnsiTheme="majorBidi" w:cstheme="majorBidi"/>
          <w:sz w:val="32"/>
          <w:szCs w:val="32"/>
          <w:lang w:bidi="ar-EG"/>
        </w:rPr>
        <w:t>And that the overlapping of languages affects the teaching of the Arabic language.</w:t>
      </w:r>
    </w:p>
    <w:p w:rsidR="00CF109C" w:rsidRDefault="00CF109C" w:rsidP="00CF109C">
      <w:pPr>
        <w:bidi w:val="0"/>
        <w:ind w:left="720" w:hanging="720"/>
        <w:jc w:val="both"/>
        <w:rPr>
          <w:rFonts w:asciiTheme="majorBidi" w:hAnsiTheme="majorBidi" w:cstheme="majorBidi"/>
          <w:sz w:val="32"/>
          <w:szCs w:val="32"/>
          <w:lang w:bidi="ar-EG"/>
        </w:rPr>
      </w:pPr>
      <w:r>
        <w:rPr>
          <w:rFonts w:asciiTheme="majorBidi" w:hAnsiTheme="majorBidi" w:cstheme="majorBidi"/>
          <w:sz w:val="32"/>
          <w:szCs w:val="32"/>
          <w:lang w:bidi="ar-EG"/>
        </w:rPr>
        <w:t xml:space="preserve">The researcher recommends those in charge of education to develop an integrated plan to prepare and qualify trained cadres to teach the Arabic language in the areas of linguistic overlap, and pay attention to modern educational methods, and motivate teachers financially and morally, and provide them with all means of comfort. </w:t>
      </w:r>
    </w:p>
    <w:p w:rsidR="00CF109C" w:rsidRPr="0049486C" w:rsidRDefault="00CF109C" w:rsidP="00CF109C">
      <w:pPr>
        <w:bidi w:val="0"/>
        <w:ind w:left="720" w:hanging="720"/>
        <w:jc w:val="both"/>
        <w:rPr>
          <w:rFonts w:asciiTheme="majorBidi" w:hAnsiTheme="majorBidi" w:cstheme="majorBidi"/>
          <w:sz w:val="32"/>
          <w:szCs w:val="32"/>
          <w:lang w:bidi="ar-EG"/>
        </w:rPr>
      </w:pPr>
    </w:p>
    <w:p w:rsidR="00CF109C" w:rsidRDefault="00CF109C" w:rsidP="00CF109C">
      <w:pPr>
        <w:rPr>
          <w:rtl/>
          <w:lang w:bidi="ar-EG"/>
        </w:rPr>
      </w:pPr>
    </w:p>
    <w:p w:rsidR="000917AB" w:rsidRDefault="000917AB" w:rsidP="00CF109C">
      <w:pPr>
        <w:rPr>
          <w:rtl/>
          <w:lang w:bidi="ar-EG"/>
        </w:rPr>
      </w:pPr>
    </w:p>
    <w:p w:rsidR="000917AB" w:rsidRDefault="000917AB" w:rsidP="00CF109C">
      <w:pPr>
        <w:rPr>
          <w:rtl/>
          <w:lang w:bidi="ar-EG"/>
        </w:rPr>
      </w:pPr>
    </w:p>
    <w:p w:rsidR="000917AB" w:rsidRDefault="000917AB" w:rsidP="00CF109C">
      <w:pPr>
        <w:rPr>
          <w:rtl/>
          <w:lang w:bidi="ar-EG"/>
        </w:rPr>
      </w:pPr>
    </w:p>
    <w:p w:rsidR="000917AB" w:rsidRDefault="000917AB" w:rsidP="00CF109C">
      <w:pPr>
        <w:rPr>
          <w:lang w:bidi="ar-EG"/>
        </w:rPr>
      </w:pPr>
    </w:p>
    <w:p w:rsidR="00CF109C" w:rsidRDefault="00CF109C" w:rsidP="00CF109C">
      <w:pPr>
        <w:jc w:val="center"/>
        <w:rPr>
          <w:b/>
          <w:bCs/>
          <w:sz w:val="36"/>
          <w:szCs w:val="36"/>
          <w:rtl/>
          <w:lang w:bidi="ar-EG"/>
        </w:rPr>
      </w:pPr>
      <w:r w:rsidRPr="00F13B46">
        <w:rPr>
          <w:rFonts w:hint="cs"/>
          <w:b/>
          <w:bCs/>
          <w:sz w:val="36"/>
          <w:szCs w:val="36"/>
          <w:rtl/>
          <w:lang w:bidi="ar-EG"/>
        </w:rPr>
        <w:lastRenderedPageBreak/>
        <w:t>فهرس المحتويات</w:t>
      </w:r>
    </w:p>
    <w:p w:rsidR="00CF109C" w:rsidRPr="00ED26EA" w:rsidRDefault="00CF109C" w:rsidP="00CF109C">
      <w:pPr>
        <w:jc w:val="center"/>
        <w:rPr>
          <w:b/>
          <w:bCs/>
          <w:sz w:val="6"/>
          <w:szCs w:val="6"/>
          <w:rtl/>
          <w:lang w:bidi="ar-EG"/>
        </w:rPr>
      </w:pPr>
    </w:p>
    <w:tbl>
      <w:tblPr>
        <w:tblStyle w:val="TableGrid"/>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149"/>
        <w:gridCol w:w="2093"/>
      </w:tblGrid>
      <w:tr w:rsidR="00CF109C" w:rsidTr="007D7687">
        <w:tc>
          <w:tcPr>
            <w:tcW w:w="7149" w:type="dxa"/>
            <w:shd w:val="clear" w:color="auto" w:fill="D9D9D9" w:themeFill="background1" w:themeFillShade="D9"/>
          </w:tcPr>
          <w:p w:rsidR="00CF109C" w:rsidRPr="00D90ADD" w:rsidRDefault="00CF109C" w:rsidP="007D7687">
            <w:pPr>
              <w:jc w:val="center"/>
              <w:rPr>
                <w:b/>
                <w:bCs/>
                <w:sz w:val="28"/>
                <w:szCs w:val="28"/>
                <w:rtl/>
                <w:lang w:bidi="ar-EG"/>
              </w:rPr>
            </w:pPr>
            <w:r w:rsidRPr="00D90ADD">
              <w:rPr>
                <w:rFonts w:hint="cs"/>
                <w:b/>
                <w:bCs/>
                <w:sz w:val="28"/>
                <w:szCs w:val="28"/>
                <w:rtl/>
                <w:lang w:bidi="ar-EG"/>
              </w:rPr>
              <w:t>الموضوع</w:t>
            </w:r>
          </w:p>
        </w:tc>
        <w:tc>
          <w:tcPr>
            <w:tcW w:w="2093" w:type="dxa"/>
            <w:shd w:val="clear" w:color="auto" w:fill="D9D9D9" w:themeFill="background1" w:themeFillShade="D9"/>
          </w:tcPr>
          <w:p w:rsidR="00CF109C" w:rsidRPr="00D90ADD" w:rsidRDefault="00CF109C" w:rsidP="007D7687">
            <w:pPr>
              <w:jc w:val="center"/>
              <w:rPr>
                <w:b/>
                <w:bCs/>
                <w:sz w:val="28"/>
                <w:szCs w:val="28"/>
                <w:rtl/>
                <w:lang w:bidi="ar-EG"/>
              </w:rPr>
            </w:pPr>
            <w:r w:rsidRPr="00D90ADD">
              <w:rPr>
                <w:rFonts w:hint="cs"/>
                <w:b/>
                <w:bCs/>
                <w:sz w:val="28"/>
                <w:szCs w:val="28"/>
                <w:rtl/>
                <w:lang w:bidi="ar-EG"/>
              </w:rPr>
              <w:t>رقم الصفحة</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الإستهلال</w:t>
            </w:r>
          </w:p>
        </w:tc>
        <w:tc>
          <w:tcPr>
            <w:tcW w:w="2093" w:type="dxa"/>
          </w:tcPr>
          <w:p w:rsidR="00CF109C" w:rsidRDefault="00CF109C" w:rsidP="007D7687">
            <w:pPr>
              <w:jc w:val="center"/>
              <w:rPr>
                <w:sz w:val="32"/>
                <w:szCs w:val="32"/>
                <w:rtl/>
                <w:lang w:bidi="ar-EG"/>
              </w:rPr>
            </w:pPr>
            <w:r>
              <w:rPr>
                <w:rFonts w:hint="cs"/>
                <w:sz w:val="32"/>
                <w:szCs w:val="32"/>
                <w:rtl/>
                <w:lang w:bidi="ar-EG"/>
              </w:rPr>
              <w:t>أ</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الإهداء</w:t>
            </w:r>
          </w:p>
        </w:tc>
        <w:tc>
          <w:tcPr>
            <w:tcW w:w="2093" w:type="dxa"/>
          </w:tcPr>
          <w:p w:rsidR="00CF109C" w:rsidRDefault="00CF109C" w:rsidP="007D7687">
            <w:pPr>
              <w:jc w:val="center"/>
              <w:rPr>
                <w:sz w:val="32"/>
                <w:szCs w:val="32"/>
                <w:rtl/>
                <w:lang w:bidi="ar-EG"/>
              </w:rPr>
            </w:pPr>
            <w:r>
              <w:rPr>
                <w:rFonts w:hint="cs"/>
                <w:sz w:val="32"/>
                <w:szCs w:val="32"/>
                <w:rtl/>
                <w:lang w:bidi="ar-EG"/>
              </w:rPr>
              <w:t>ب</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الشكر والعرفان</w:t>
            </w:r>
          </w:p>
        </w:tc>
        <w:tc>
          <w:tcPr>
            <w:tcW w:w="2093" w:type="dxa"/>
          </w:tcPr>
          <w:p w:rsidR="00CF109C" w:rsidRDefault="00CF109C" w:rsidP="007D7687">
            <w:pPr>
              <w:jc w:val="center"/>
              <w:rPr>
                <w:sz w:val="32"/>
                <w:szCs w:val="32"/>
                <w:rtl/>
                <w:lang w:bidi="ar-EG"/>
              </w:rPr>
            </w:pPr>
            <w:r>
              <w:rPr>
                <w:rFonts w:hint="cs"/>
                <w:sz w:val="32"/>
                <w:szCs w:val="32"/>
                <w:rtl/>
                <w:lang w:bidi="ar-EG"/>
              </w:rPr>
              <w:t>ج</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المستخلص</w:t>
            </w:r>
          </w:p>
        </w:tc>
        <w:tc>
          <w:tcPr>
            <w:tcW w:w="2093" w:type="dxa"/>
          </w:tcPr>
          <w:p w:rsidR="00CF109C" w:rsidRDefault="00CF109C" w:rsidP="007D7687">
            <w:pPr>
              <w:jc w:val="center"/>
              <w:rPr>
                <w:sz w:val="32"/>
                <w:szCs w:val="32"/>
                <w:rtl/>
                <w:lang w:bidi="ar-EG"/>
              </w:rPr>
            </w:pPr>
            <w:r>
              <w:rPr>
                <w:rFonts w:hint="cs"/>
                <w:sz w:val="32"/>
                <w:szCs w:val="32"/>
                <w:rtl/>
                <w:lang w:bidi="ar-EG"/>
              </w:rPr>
              <w:t>د</w:t>
            </w:r>
          </w:p>
        </w:tc>
      </w:tr>
      <w:tr w:rsidR="00CF109C" w:rsidTr="007D7687">
        <w:tc>
          <w:tcPr>
            <w:tcW w:w="7149" w:type="dxa"/>
          </w:tcPr>
          <w:p w:rsidR="00CF109C" w:rsidRDefault="00CF109C" w:rsidP="007D7687">
            <w:pPr>
              <w:rPr>
                <w:sz w:val="32"/>
                <w:szCs w:val="32"/>
                <w:rtl/>
                <w:lang w:bidi="ar-EG"/>
              </w:rPr>
            </w:pPr>
            <w:r>
              <w:rPr>
                <w:sz w:val="32"/>
                <w:szCs w:val="32"/>
                <w:lang w:bidi="ar-EG"/>
              </w:rPr>
              <w:t>Abstract</w:t>
            </w:r>
          </w:p>
        </w:tc>
        <w:tc>
          <w:tcPr>
            <w:tcW w:w="2093" w:type="dxa"/>
          </w:tcPr>
          <w:p w:rsidR="00CF109C" w:rsidRDefault="00CF109C" w:rsidP="007D7687">
            <w:pPr>
              <w:jc w:val="center"/>
              <w:rPr>
                <w:sz w:val="32"/>
                <w:szCs w:val="32"/>
                <w:rtl/>
                <w:lang w:bidi="ar-EG"/>
              </w:rPr>
            </w:pPr>
            <w:r>
              <w:rPr>
                <w:rFonts w:hint="cs"/>
                <w:sz w:val="32"/>
                <w:szCs w:val="32"/>
                <w:rtl/>
                <w:lang w:bidi="ar-EG"/>
              </w:rPr>
              <w:t>هـ</w:t>
            </w:r>
          </w:p>
        </w:tc>
      </w:tr>
      <w:tr w:rsidR="00CF109C" w:rsidTr="007D7687">
        <w:tc>
          <w:tcPr>
            <w:tcW w:w="9242" w:type="dxa"/>
            <w:gridSpan w:val="2"/>
            <w:shd w:val="clear" w:color="auto" w:fill="D9D9D9" w:themeFill="background1" w:themeFillShade="D9"/>
          </w:tcPr>
          <w:p w:rsidR="00CF109C" w:rsidRPr="00D90ADD" w:rsidRDefault="00CF109C" w:rsidP="007D7687">
            <w:pPr>
              <w:jc w:val="center"/>
              <w:rPr>
                <w:b/>
                <w:bCs/>
                <w:sz w:val="28"/>
                <w:szCs w:val="28"/>
                <w:rtl/>
                <w:lang w:bidi="ar-EG"/>
              </w:rPr>
            </w:pPr>
            <w:r>
              <w:rPr>
                <w:rFonts w:hint="cs"/>
                <w:b/>
                <w:bCs/>
                <w:sz w:val="28"/>
                <w:szCs w:val="28"/>
                <w:rtl/>
                <w:lang w:bidi="ar-EG"/>
              </w:rPr>
              <w:t>الفصل الأول : الإطار النظري</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أولاً : المقدمة</w:t>
            </w:r>
          </w:p>
        </w:tc>
        <w:tc>
          <w:tcPr>
            <w:tcW w:w="2093" w:type="dxa"/>
          </w:tcPr>
          <w:p w:rsidR="00CF109C" w:rsidRDefault="00CF109C" w:rsidP="007D7687">
            <w:pPr>
              <w:jc w:val="center"/>
              <w:rPr>
                <w:sz w:val="32"/>
                <w:szCs w:val="32"/>
                <w:rtl/>
                <w:lang w:bidi="ar-EG"/>
              </w:rPr>
            </w:pPr>
            <w:r>
              <w:rPr>
                <w:rFonts w:hint="cs"/>
                <w:sz w:val="32"/>
                <w:szCs w:val="32"/>
                <w:rtl/>
                <w:lang w:bidi="ar-EG"/>
              </w:rPr>
              <w:t>1</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ثانياً : مشكلة البحث</w:t>
            </w:r>
          </w:p>
        </w:tc>
        <w:tc>
          <w:tcPr>
            <w:tcW w:w="2093" w:type="dxa"/>
          </w:tcPr>
          <w:p w:rsidR="00CF109C" w:rsidRDefault="00CF109C" w:rsidP="007D7687">
            <w:pPr>
              <w:jc w:val="center"/>
              <w:rPr>
                <w:sz w:val="32"/>
                <w:szCs w:val="32"/>
                <w:rtl/>
                <w:lang w:bidi="ar-EG"/>
              </w:rPr>
            </w:pPr>
            <w:r>
              <w:rPr>
                <w:rFonts w:hint="cs"/>
                <w:sz w:val="32"/>
                <w:szCs w:val="32"/>
                <w:rtl/>
                <w:lang w:bidi="ar-EG"/>
              </w:rPr>
              <w:t>1</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ثالثاً : أهداف البحث</w:t>
            </w:r>
          </w:p>
        </w:tc>
        <w:tc>
          <w:tcPr>
            <w:tcW w:w="2093" w:type="dxa"/>
          </w:tcPr>
          <w:p w:rsidR="00CF109C" w:rsidRDefault="00CF109C" w:rsidP="007D7687">
            <w:pPr>
              <w:jc w:val="center"/>
              <w:rPr>
                <w:sz w:val="32"/>
                <w:szCs w:val="32"/>
                <w:rtl/>
                <w:lang w:bidi="ar-EG"/>
              </w:rPr>
            </w:pPr>
            <w:r>
              <w:rPr>
                <w:rFonts w:hint="cs"/>
                <w:sz w:val="32"/>
                <w:szCs w:val="32"/>
                <w:rtl/>
                <w:lang w:bidi="ar-EG"/>
              </w:rPr>
              <w:t>2</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رابعاً : أهمية البحث</w:t>
            </w:r>
          </w:p>
        </w:tc>
        <w:tc>
          <w:tcPr>
            <w:tcW w:w="2093" w:type="dxa"/>
          </w:tcPr>
          <w:p w:rsidR="00CF109C" w:rsidRDefault="00CF109C" w:rsidP="007D7687">
            <w:pPr>
              <w:jc w:val="center"/>
              <w:rPr>
                <w:sz w:val="32"/>
                <w:szCs w:val="32"/>
                <w:rtl/>
                <w:lang w:bidi="ar-EG"/>
              </w:rPr>
            </w:pPr>
            <w:r>
              <w:rPr>
                <w:rFonts w:hint="cs"/>
                <w:sz w:val="32"/>
                <w:szCs w:val="32"/>
                <w:rtl/>
                <w:lang w:bidi="ar-EG"/>
              </w:rPr>
              <w:t>2</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خامساً : فروض البحث</w:t>
            </w:r>
          </w:p>
        </w:tc>
        <w:tc>
          <w:tcPr>
            <w:tcW w:w="2093" w:type="dxa"/>
          </w:tcPr>
          <w:p w:rsidR="00CF109C" w:rsidRDefault="00CF109C" w:rsidP="007D7687">
            <w:pPr>
              <w:jc w:val="center"/>
              <w:rPr>
                <w:sz w:val="32"/>
                <w:szCs w:val="32"/>
                <w:rtl/>
                <w:lang w:bidi="ar-EG"/>
              </w:rPr>
            </w:pPr>
            <w:r>
              <w:rPr>
                <w:rFonts w:hint="cs"/>
                <w:sz w:val="32"/>
                <w:szCs w:val="32"/>
                <w:rtl/>
                <w:lang w:bidi="ar-EG"/>
              </w:rPr>
              <w:t>3</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سادساً : منهجية البحث</w:t>
            </w:r>
          </w:p>
        </w:tc>
        <w:tc>
          <w:tcPr>
            <w:tcW w:w="2093" w:type="dxa"/>
          </w:tcPr>
          <w:p w:rsidR="00CF109C" w:rsidRDefault="00CF109C" w:rsidP="007D7687">
            <w:pPr>
              <w:jc w:val="center"/>
              <w:rPr>
                <w:sz w:val="32"/>
                <w:szCs w:val="32"/>
                <w:rtl/>
                <w:lang w:bidi="ar-EG"/>
              </w:rPr>
            </w:pPr>
            <w:r>
              <w:rPr>
                <w:rFonts w:hint="cs"/>
                <w:sz w:val="32"/>
                <w:szCs w:val="32"/>
                <w:rtl/>
                <w:lang w:bidi="ar-EG"/>
              </w:rPr>
              <w:t>3</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سابعاً : حدود البحث</w:t>
            </w:r>
          </w:p>
        </w:tc>
        <w:tc>
          <w:tcPr>
            <w:tcW w:w="2093" w:type="dxa"/>
          </w:tcPr>
          <w:p w:rsidR="00CF109C" w:rsidRDefault="00CF109C" w:rsidP="007D7687">
            <w:pPr>
              <w:jc w:val="center"/>
              <w:rPr>
                <w:sz w:val="32"/>
                <w:szCs w:val="32"/>
                <w:rtl/>
                <w:lang w:bidi="ar-EG"/>
              </w:rPr>
            </w:pPr>
            <w:r>
              <w:rPr>
                <w:rFonts w:hint="cs"/>
                <w:sz w:val="32"/>
                <w:szCs w:val="32"/>
                <w:rtl/>
                <w:lang w:bidi="ar-EG"/>
              </w:rPr>
              <w:t>3</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ثامناً : مصطلحات البحث</w:t>
            </w:r>
          </w:p>
        </w:tc>
        <w:tc>
          <w:tcPr>
            <w:tcW w:w="2093" w:type="dxa"/>
          </w:tcPr>
          <w:p w:rsidR="00CF109C" w:rsidRDefault="00CF109C" w:rsidP="007D7687">
            <w:pPr>
              <w:jc w:val="center"/>
              <w:rPr>
                <w:sz w:val="32"/>
                <w:szCs w:val="32"/>
                <w:rtl/>
                <w:lang w:bidi="ar-EG"/>
              </w:rPr>
            </w:pPr>
            <w:r>
              <w:rPr>
                <w:rFonts w:hint="cs"/>
                <w:sz w:val="32"/>
                <w:szCs w:val="32"/>
                <w:rtl/>
                <w:lang w:bidi="ar-EG"/>
              </w:rPr>
              <w:t>3</w:t>
            </w:r>
          </w:p>
        </w:tc>
      </w:tr>
      <w:tr w:rsidR="00CF109C" w:rsidTr="007D7687">
        <w:tc>
          <w:tcPr>
            <w:tcW w:w="9242" w:type="dxa"/>
            <w:gridSpan w:val="2"/>
            <w:shd w:val="clear" w:color="auto" w:fill="D9D9D9" w:themeFill="background1" w:themeFillShade="D9"/>
          </w:tcPr>
          <w:p w:rsidR="00CF109C" w:rsidRPr="00F22180" w:rsidRDefault="00CF109C" w:rsidP="007D7687">
            <w:pPr>
              <w:jc w:val="center"/>
              <w:rPr>
                <w:b/>
                <w:bCs/>
                <w:sz w:val="28"/>
                <w:szCs w:val="28"/>
                <w:rtl/>
                <w:lang w:bidi="ar-EG"/>
              </w:rPr>
            </w:pPr>
            <w:r>
              <w:rPr>
                <w:rFonts w:hint="cs"/>
                <w:b/>
                <w:bCs/>
                <w:sz w:val="28"/>
                <w:szCs w:val="28"/>
                <w:rtl/>
                <w:lang w:bidi="ar-EG"/>
              </w:rPr>
              <w:t>الفصل الثاني : الإطار النظري والدراسات السابقة</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المبحث الأول : التدريس ومفهومه</w:t>
            </w:r>
          </w:p>
        </w:tc>
        <w:tc>
          <w:tcPr>
            <w:tcW w:w="2093" w:type="dxa"/>
          </w:tcPr>
          <w:p w:rsidR="00CF109C" w:rsidRDefault="00CF109C" w:rsidP="007D7687">
            <w:pPr>
              <w:jc w:val="center"/>
              <w:rPr>
                <w:sz w:val="32"/>
                <w:szCs w:val="32"/>
                <w:rtl/>
                <w:lang w:bidi="ar-EG"/>
              </w:rPr>
            </w:pPr>
            <w:r>
              <w:rPr>
                <w:rFonts w:hint="cs"/>
                <w:sz w:val="32"/>
                <w:szCs w:val="32"/>
                <w:rtl/>
                <w:lang w:bidi="ar-EG"/>
              </w:rPr>
              <w:t>5-29</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المبحث الثاني : مفهوم اللغة وسماتها</w:t>
            </w:r>
          </w:p>
        </w:tc>
        <w:tc>
          <w:tcPr>
            <w:tcW w:w="2093" w:type="dxa"/>
          </w:tcPr>
          <w:p w:rsidR="00CF109C" w:rsidRDefault="00CF109C" w:rsidP="007D7687">
            <w:pPr>
              <w:jc w:val="center"/>
              <w:rPr>
                <w:sz w:val="32"/>
                <w:szCs w:val="32"/>
                <w:rtl/>
                <w:lang w:bidi="ar-EG"/>
              </w:rPr>
            </w:pPr>
            <w:r>
              <w:rPr>
                <w:rFonts w:hint="cs"/>
                <w:sz w:val="32"/>
                <w:szCs w:val="32"/>
                <w:rtl/>
                <w:lang w:bidi="ar-EG"/>
              </w:rPr>
              <w:t>30</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المبحث الثالث : أهداف الأنشطة في اللغة العربية</w:t>
            </w:r>
          </w:p>
        </w:tc>
        <w:tc>
          <w:tcPr>
            <w:tcW w:w="2093" w:type="dxa"/>
          </w:tcPr>
          <w:p w:rsidR="00CF109C" w:rsidRDefault="00CF109C" w:rsidP="007D7687">
            <w:pPr>
              <w:jc w:val="center"/>
              <w:rPr>
                <w:sz w:val="32"/>
                <w:szCs w:val="32"/>
                <w:rtl/>
                <w:lang w:bidi="ar-EG"/>
              </w:rPr>
            </w:pPr>
            <w:r>
              <w:rPr>
                <w:rFonts w:hint="cs"/>
                <w:sz w:val="32"/>
                <w:szCs w:val="32"/>
                <w:rtl/>
                <w:lang w:bidi="ar-EG"/>
              </w:rPr>
              <w:t>38</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المبحث الرابع : الدراسات السابقة</w:t>
            </w:r>
          </w:p>
        </w:tc>
        <w:tc>
          <w:tcPr>
            <w:tcW w:w="2093" w:type="dxa"/>
          </w:tcPr>
          <w:p w:rsidR="00CF109C" w:rsidRDefault="00CF109C" w:rsidP="007D7687">
            <w:pPr>
              <w:jc w:val="center"/>
              <w:rPr>
                <w:sz w:val="32"/>
                <w:szCs w:val="32"/>
                <w:rtl/>
                <w:lang w:bidi="ar-EG"/>
              </w:rPr>
            </w:pPr>
            <w:r>
              <w:rPr>
                <w:rFonts w:hint="cs"/>
                <w:sz w:val="32"/>
                <w:szCs w:val="32"/>
                <w:rtl/>
                <w:lang w:bidi="ar-EG"/>
              </w:rPr>
              <w:t>49</w:t>
            </w:r>
          </w:p>
        </w:tc>
      </w:tr>
      <w:tr w:rsidR="00CF109C" w:rsidTr="007D7687">
        <w:tc>
          <w:tcPr>
            <w:tcW w:w="9242" w:type="dxa"/>
            <w:gridSpan w:val="2"/>
            <w:shd w:val="clear" w:color="auto" w:fill="D9D9D9" w:themeFill="background1" w:themeFillShade="D9"/>
          </w:tcPr>
          <w:p w:rsidR="00CF109C" w:rsidRPr="00F22180" w:rsidRDefault="00CF109C" w:rsidP="007D7687">
            <w:pPr>
              <w:jc w:val="center"/>
              <w:rPr>
                <w:b/>
                <w:bCs/>
                <w:sz w:val="28"/>
                <w:szCs w:val="28"/>
                <w:rtl/>
                <w:lang w:bidi="ar-EG"/>
              </w:rPr>
            </w:pPr>
            <w:r>
              <w:rPr>
                <w:rFonts w:hint="cs"/>
                <w:b/>
                <w:bCs/>
                <w:sz w:val="28"/>
                <w:szCs w:val="28"/>
                <w:rtl/>
                <w:lang w:bidi="ar-EG"/>
              </w:rPr>
              <w:t>الفصل الثالث : إجراءات الدراسة الميدانية</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أولاً : منهج الدراسة</w:t>
            </w:r>
          </w:p>
        </w:tc>
        <w:tc>
          <w:tcPr>
            <w:tcW w:w="2093" w:type="dxa"/>
          </w:tcPr>
          <w:p w:rsidR="00CF109C" w:rsidRDefault="00CF109C" w:rsidP="007D7687">
            <w:pPr>
              <w:jc w:val="center"/>
              <w:rPr>
                <w:sz w:val="32"/>
                <w:szCs w:val="32"/>
                <w:rtl/>
                <w:lang w:bidi="ar-EG"/>
              </w:rPr>
            </w:pPr>
            <w:r>
              <w:rPr>
                <w:rFonts w:hint="cs"/>
                <w:sz w:val="32"/>
                <w:szCs w:val="32"/>
                <w:rtl/>
                <w:lang w:bidi="ar-EG"/>
              </w:rPr>
              <w:t>57</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ثانياً : مجتمع الدراسة</w:t>
            </w:r>
          </w:p>
        </w:tc>
        <w:tc>
          <w:tcPr>
            <w:tcW w:w="2093" w:type="dxa"/>
          </w:tcPr>
          <w:p w:rsidR="00CF109C" w:rsidRDefault="00CF109C" w:rsidP="007D7687">
            <w:pPr>
              <w:jc w:val="center"/>
              <w:rPr>
                <w:sz w:val="32"/>
                <w:szCs w:val="32"/>
                <w:rtl/>
                <w:lang w:bidi="ar-EG"/>
              </w:rPr>
            </w:pPr>
            <w:r>
              <w:rPr>
                <w:rFonts w:hint="cs"/>
                <w:sz w:val="32"/>
                <w:szCs w:val="32"/>
                <w:rtl/>
                <w:lang w:bidi="ar-EG"/>
              </w:rPr>
              <w:t>57</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ثالثاً : عينة الدراسة</w:t>
            </w:r>
          </w:p>
        </w:tc>
        <w:tc>
          <w:tcPr>
            <w:tcW w:w="2093" w:type="dxa"/>
          </w:tcPr>
          <w:p w:rsidR="00CF109C" w:rsidRDefault="00CF109C" w:rsidP="007D7687">
            <w:pPr>
              <w:jc w:val="center"/>
              <w:rPr>
                <w:sz w:val="32"/>
                <w:szCs w:val="32"/>
                <w:rtl/>
                <w:lang w:bidi="ar-EG"/>
              </w:rPr>
            </w:pPr>
            <w:r>
              <w:rPr>
                <w:rFonts w:hint="cs"/>
                <w:sz w:val="32"/>
                <w:szCs w:val="32"/>
                <w:rtl/>
                <w:lang w:bidi="ar-EG"/>
              </w:rPr>
              <w:t>58</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رابعاً : أدوات الدراسة</w:t>
            </w:r>
          </w:p>
        </w:tc>
        <w:tc>
          <w:tcPr>
            <w:tcW w:w="2093" w:type="dxa"/>
          </w:tcPr>
          <w:p w:rsidR="00CF109C" w:rsidRDefault="00CF109C" w:rsidP="007D7687">
            <w:pPr>
              <w:jc w:val="center"/>
              <w:rPr>
                <w:sz w:val="32"/>
                <w:szCs w:val="32"/>
                <w:rtl/>
                <w:lang w:bidi="ar-EG"/>
              </w:rPr>
            </w:pPr>
            <w:r>
              <w:rPr>
                <w:rFonts w:hint="cs"/>
                <w:sz w:val="32"/>
                <w:szCs w:val="32"/>
                <w:rtl/>
                <w:lang w:bidi="ar-EG"/>
              </w:rPr>
              <w:t>59</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الصدق والثبات والإستبانة والمقابلة</w:t>
            </w:r>
          </w:p>
        </w:tc>
        <w:tc>
          <w:tcPr>
            <w:tcW w:w="2093" w:type="dxa"/>
          </w:tcPr>
          <w:p w:rsidR="00CF109C" w:rsidRDefault="00CF109C" w:rsidP="007D7687">
            <w:pPr>
              <w:jc w:val="center"/>
              <w:rPr>
                <w:sz w:val="32"/>
                <w:szCs w:val="32"/>
                <w:rtl/>
                <w:lang w:bidi="ar-EG"/>
              </w:rPr>
            </w:pPr>
            <w:r>
              <w:rPr>
                <w:rFonts w:hint="cs"/>
                <w:sz w:val="32"/>
                <w:szCs w:val="32"/>
                <w:rtl/>
                <w:lang w:bidi="ar-EG"/>
              </w:rPr>
              <w:t>60</w:t>
            </w:r>
          </w:p>
        </w:tc>
      </w:tr>
      <w:tr w:rsidR="00CF109C" w:rsidTr="007D7687">
        <w:tc>
          <w:tcPr>
            <w:tcW w:w="9242" w:type="dxa"/>
            <w:gridSpan w:val="2"/>
            <w:shd w:val="clear" w:color="auto" w:fill="D9D9D9" w:themeFill="background1" w:themeFillShade="D9"/>
          </w:tcPr>
          <w:p w:rsidR="00CF109C" w:rsidRPr="00F22180" w:rsidRDefault="00CF109C" w:rsidP="007D7687">
            <w:pPr>
              <w:jc w:val="center"/>
              <w:rPr>
                <w:b/>
                <w:bCs/>
                <w:sz w:val="28"/>
                <w:szCs w:val="28"/>
                <w:rtl/>
                <w:lang w:bidi="ar-EG"/>
              </w:rPr>
            </w:pPr>
            <w:r>
              <w:rPr>
                <w:rFonts w:hint="cs"/>
                <w:b/>
                <w:bCs/>
                <w:sz w:val="28"/>
                <w:szCs w:val="28"/>
                <w:rtl/>
                <w:lang w:bidi="ar-EG"/>
              </w:rPr>
              <w:t>الفصل الرابع : عرض وتحليل ومناقشة النتائج وتفسيرها</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أولاً : النتائج وتحليلها</w:t>
            </w:r>
          </w:p>
        </w:tc>
        <w:tc>
          <w:tcPr>
            <w:tcW w:w="2093" w:type="dxa"/>
          </w:tcPr>
          <w:p w:rsidR="00CF109C" w:rsidRDefault="00CF109C" w:rsidP="007D7687">
            <w:pPr>
              <w:jc w:val="center"/>
              <w:rPr>
                <w:sz w:val="32"/>
                <w:szCs w:val="32"/>
                <w:rtl/>
                <w:lang w:bidi="ar-EG"/>
              </w:rPr>
            </w:pPr>
            <w:r>
              <w:rPr>
                <w:rFonts w:hint="cs"/>
                <w:sz w:val="32"/>
                <w:szCs w:val="32"/>
                <w:rtl/>
                <w:lang w:bidi="ar-EG"/>
              </w:rPr>
              <w:t>62</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ثانياً : مناقشة النتائج</w:t>
            </w:r>
          </w:p>
        </w:tc>
        <w:tc>
          <w:tcPr>
            <w:tcW w:w="2093" w:type="dxa"/>
          </w:tcPr>
          <w:p w:rsidR="00CF109C" w:rsidRDefault="00CF109C" w:rsidP="007D7687">
            <w:pPr>
              <w:jc w:val="center"/>
              <w:rPr>
                <w:sz w:val="32"/>
                <w:szCs w:val="32"/>
                <w:rtl/>
                <w:lang w:bidi="ar-EG"/>
              </w:rPr>
            </w:pPr>
            <w:r>
              <w:rPr>
                <w:rFonts w:hint="cs"/>
                <w:sz w:val="32"/>
                <w:szCs w:val="32"/>
                <w:rtl/>
                <w:lang w:bidi="ar-EG"/>
              </w:rPr>
              <w:t>72</w:t>
            </w:r>
          </w:p>
        </w:tc>
      </w:tr>
      <w:tr w:rsidR="00CF109C" w:rsidTr="007D7687">
        <w:tc>
          <w:tcPr>
            <w:tcW w:w="9242" w:type="dxa"/>
            <w:gridSpan w:val="2"/>
            <w:shd w:val="clear" w:color="auto" w:fill="D9D9D9" w:themeFill="background1" w:themeFillShade="D9"/>
          </w:tcPr>
          <w:p w:rsidR="00CF109C" w:rsidRPr="00F22180" w:rsidRDefault="00CF109C" w:rsidP="007D7687">
            <w:pPr>
              <w:jc w:val="center"/>
              <w:rPr>
                <w:b/>
                <w:bCs/>
                <w:sz w:val="28"/>
                <w:szCs w:val="28"/>
                <w:rtl/>
                <w:lang w:bidi="ar-EG"/>
              </w:rPr>
            </w:pPr>
            <w:r>
              <w:rPr>
                <w:rFonts w:hint="cs"/>
                <w:b/>
                <w:bCs/>
                <w:sz w:val="28"/>
                <w:szCs w:val="28"/>
                <w:rtl/>
                <w:lang w:bidi="ar-EG"/>
              </w:rPr>
              <w:t>الفصل الخامس : ملخص النتائج والتوصيات والمقترحات</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أولاً : النتائج</w:t>
            </w:r>
          </w:p>
        </w:tc>
        <w:tc>
          <w:tcPr>
            <w:tcW w:w="2093" w:type="dxa"/>
          </w:tcPr>
          <w:p w:rsidR="00CF109C" w:rsidRDefault="00CF109C" w:rsidP="007D7687">
            <w:pPr>
              <w:jc w:val="center"/>
              <w:rPr>
                <w:sz w:val="32"/>
                <w:szCs w:val="32"/>
                <w:rtl/>
                <w:lang w:bidi="ar-EG"/>
              </w:rPr>
            </w:pPr>
            <w:r>
              <w:rPr>
                <w:rFonts w:hint="cs"/>
                <w:sz w:val="32"/>
                <w:szCs w:val="32"/>
                <w:rtl/>
                <w:lang w:bidi="ar-EG"/>
              </w:rPr>
              <w:t>73</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ثانياً : التوصيات</w:t>
            </w:r>
          </w:p>
        </w:tc>
        <w:tc>
          <w:tcPr>
            <w:tcW w:w="2093" w:type="dxa"/>
          </w:tcPr>
          <w:p w:rsidR="00CF109C" w:rsidRDefault="00CF109C" w:rsidP="007D7687">
            <w:pPr>
              <w:jc w:val="center"/>
              <w:rPr>
                <w:sz w:val="32"/>
                <w:szCs w:val="32"/>
                <w:rtl/>
                <w:lang w:bidi="ar-EG"/>
              </w:rPr>
            </w:pPr>
            <w:r>
              <w:rPr>
                <w:rFonts w:hint="cs"/>
                <w:sz w:val="32"/>
                <w:szCs w:val="32"/>
                <w:rtl/>
                <w:lang w:bidi="ar-EG"/>
              </w:rPr>
              <w:t>73</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lastRenderedPageBreak/>
              <w:t>ثالثاً : المقترحات</w:t>
            </w:r>
          </w:p>
        </w:tc>
        <w:tc>
          <w:tcPr>
            <w:tcW w:w="2093" w:type="dxa"/>
          </w:tcPr>
          <w:p w:rsidR="00CF109C" w:rsidRDefault="00CF109C" w:rsidP="007D7687">
            <w:pPr>
              <w:jc w:val="center"/>
              <w:rPr>
                <w:sz w:val="32"/>
                <w:szCs w:val="32"/>
                <w:rtl/>
                <w:lang w:bidi="ar-EG"/>
              </w:rPr>
            </w:pPr>
            <w:r>
              <w:rPr>
                <w:rFonts w:hint="cs"/>
                <w:sz w:val="32"/>
                <w:szCs w:val="32"/>
                <w:rtl/>
                <w:lang w:bidi="ar-EG"/>
              </w:rPr>
              <w:t>74</w:t>
            </w:r>
          </w:p>
        </w:tc>
      </w:tr>
      <w:tr w:rsidR="00CF109C" w:rsidTr="007D7687">
        <w:tc>
          <w:tcPr>
            <w:tcW w:w="9242" w:type="dxa"/>
            <w:gridSpan w:val="2"/>
            <w:shd w:val="clear" w:color="auto" w:fill="D9D9D9" w:themeFill="background1" w:themeFillShade="D9"/>
          </w:tcPr>
          <w:p w:rsidR="00CF109C" w:rsidRPr="00F22180" w:rsidRDefault="00CF109C" w:rsidP="007D7687">
            <w:pPr>
              <w:jc w:val="center"/>
              <w:rPr>
                <w:b/>
                <w:bCs/>
                <w:sz w:val="28"/>
                <w:szCs w:val="28"/>
                <w:rtl/>
                <w:lang w:bidi="ar-EG"/>
              </w:rPr>
            </w:pPr>
            <w:r>
              <w:rPr>
                <w:rFonts w:hint="cs"/>
                <w:b/>
                <w:bCs/>
                <w:sz w:val="28"/>
                <w:szCs w:val="28"/>
                <w:rtl/>
                <w:lang w:bidi="ar-EG"/>
              </w:rPr>
              <w:t>المصادر والمراجع والملاحق</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أولاً : المصادر</w:t>
            </w:r>
          </w:p>
        </w:tc>
        <w:tc>
          <w:tcPr>
            <w:tcW w:w="2093" w:type="dxa"/>
          </w:tcPr>
          <w:p w:rsidR="00CF109C" w:rsidRDefault="00CF109C" w:rsidP="007D7687">
            <w:pPr>
              <w:jc w:val="center"/>
              <w:rPr>
                <w:sz w:val="32"/>
                <w:szCs w:val="32"/>
                <w:rtl/>
                <w:lang w:bidi="ar-EG"/>
              </w:rPr>
            </w:pPr>
            <w:r>
              <w:rPr>
                <w:rFonts w:hint="cs"/>
                <w:sz w:val="32"/>
                <w:szCs w:val="32"/>
                <w:rtl/>
                <w:lang w:bidi="ar-EG"/>
              </w:rPr>
              <w:t>75</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ثانياً : المراجع</w:t>
            </w:r>
          </w:p>
        </w:tc>
        <w:tc>
          <w:tcPr>
            <w:tcW w:w="2093" w:type="dxa"/>
          </w:tcPr>
          <w:p w:rsidR="00CF109C" w:rsidRDefault="00CF109C" w:rsidP="007D7687">
            <w:pPr>
              <w:jc w:val="center"/>
              <w:rPr>
                <w:sz w:val="32"/>
                <w:szCs w:val="32"/>
                <w:rtl/>
                <w:lang w:bidi="ar-EG"/>
              </w:rPr>
            </w:pPr>
            <w:r>
              <w:rPr>
                <w:rFonts w:hint="cs"/>
                <w:sz w:val="32"/>
                <w:szCs w:val="32"/>
                <w:rtl/>
                <w:lang w:bidi="ar-EG"/>
              </w:rPr>
              <w:t>75</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ثالثاً : الرسائل الجامعية</w:t>
            </w:r>
          </w:p>
        </w:tc>
        <w:tc>
          <w:tcPr>
            <w:tcW w:w="2093" w:type="dxa"/>
          </w:tcPr>
          <w:p w:rsidR="00CF109C" w:rsidRDefault="00CF109C" w:rsidP="007D7687">
            <w:pPr>
              <w:jc w:val="center"/>
              <w:rPr>
                <w:sz w:val="32"/>
                <w:szCs w:val="32"/>
                <w:rtl/>
                <w:lang w:bidi="ar-EG"/>
              </w:rPr>
            </w:pPr>
            <w:r>
              <w:rPr>
                <w:rFonts w:hint="cs"/>
                <w:sz w:val="32"/>
                <w:szCs w:val="32"/>
                <w:rtl/>
                <w:lang w:bidi="ar-EG"/>
              </w:rPr>
              <w:t>78</w:t>
            </w:r>
          </w:p>
        </w:tc>
      </w:tr>
      <w:tr w:rsidR="00CF109C" w:rsidTr="007D7687">
        <w:tc>
          <w:tcPr>
            <w:tcW w:w="7149" w:type="dxa"/>
          </w:tcPr>
          <w:p w:rsidR="00CF109C" w:rsidRDefault="00CF109C" w:rsidP="007D7687">
            <w:pPr>
              <w:rPr>
                <w:sz w:val="32"/>
                <w:szCs w:val="32"/>
                <w:rtl/>
                <w:lang w:bidi="ar-EG"/>
              </w:rPr>
            </w:pPr>
            <w:r>
              <w:rPr>
                <w:rFonts w:hint="cs"/>
                <w:sz w:val="32"/>
                <w:szCs w:val="32"/>
                <w:rtl/>
                <w:lang w:bidi="ar-EG"/>
              </w:rPr>
              <w:t>ملحق (1)</w:t>
            </w:r>
          </w:p>
        </w:tc>
        <w:tc>
          <w:tcPr>
            <w:tcW w:w="2093" w:type="dxa"/>
          </w:tcPr>
          <w:p w:rsidR="00CF109C" w:rsidRDefault="00CF109C" w:rsidP="007D7687">
            <w:pPr>
              <w:jc w:val="center"/>
              <w:rPr>
                <w:sz w:val="32"/>
                <w:szCs w:val="32"/>
                <w:rtl/>
                <w:lang w:bidi="ar-EG"/>
              </w:rPr>
            </w:pPr>
            <w:r>
              <w:rPr>
                <w:rFonts w:hint="cs"/>
                <w:sz w:val="32"/>
                <w:szCs w:val="32"/>
                <w:rtl/>
                <w:lang w:bidi="ar-EG"/>
              </w:rPr>
              <w:t>79</w:t>
            </w:r>
          </w:p>
        </w:tc>
      </w:tr>
      <w:tr w:rsidR="00CF109C" w:rsidTr="007D7687">
        <w:tc>
          <w:tcPr>
            <w:tcW w:w="7149" w:type="dxa"/>
          </w:tcPr>
          <w:p w:rsidR="00CF109C" w:rsidRDefault="00CF109C" w:rsidP="007D7687">
            <w:r w:rsidRPr="0000721A">
              <w:rPr>
                <w:rFonts w:hint="cs"/>
                <w:sz w:val="32"/>
                <w:szCs w:val="32"/>
                <w:rtl/>
                <w:lang w:bidi="ar-EG"/>
              </w:rPr>
              <w:t>ملحق (</w:t>
            </w:r>
            <w:r>
              <w:rPr>
                <w:rFonts w:hint="cs"/>
                <w:sz w:val="32"/>
                <w:szCs w:val="32"/>
                <w:rtl/>
                <w:lang w:bidi="ar-EG"/>
              </w:rPr>
              <w:t>2</w:t>
            </w:r>
            <w:r w:rsidRPr="0000721A">
              <w:rPr>
                <w:rFonts w:hint="cs"/>
                <w:sz w:val="32"/>
                <w:szCs w:val="32"/>
                <w:rtl/>
                <w:lang w:bidi="ar-EG"/>
              </w:rPr>
              <w:t>)</w:t>
            </w:r>
          </w:p>
        </w:tc>
        <w:tc>
          <w:tcPr>
            <w:tcW w:w="2093" w:type="dxa"/>
          </w:tcPr>
          <w:p w:rsidR="00CF109C" w:rsidRDefault="00CF109C" w:rsidP="007D7687">
            <w:pPr>
              <w:jc w:val="center"/>
              <w:rPr>
                <w:sz w:val="32"/>
                <w:szCs w:val="32"/>
                <w:rtl/>
                <w:lang w:bidi="ar-EG"/>
              </w:rPr>
            </w:pPr>
            <w:r>
              <w:rPr>
                <w:rFonts w:hint="cs"/>
                <w:sz w:val="32"/>
                <w:szCs w:val="32"/>
                <w:rtl/>
                <w:lang w:bidi="ar-EG"/>
              </w:rPr>
              <w:t>83</w:t>
            </w:r>
          </w:p>
        </w:tc>
      </w:tr>
      <w:tr w:rsidR="00CF109C" w:rsidTr="007D7687">
        <w:tc>
          <w:tcPr>
            <w:tcW w:w="7149" w:type="dxa"/>
          </w:tcPr>
          <w:p w:rsidR="00CF109C" w:rsidRDefault="00CF109C" w:rsidP="007D7687">
            <w:r w:rsidRPr="0000721A">
              <w:rPr>
                <w:rFonts w:hint="cs"/>
                <w:sz w:val="32"/>
                <w:szCs w:val="32"/>
                <w:rtl/>
                <w:lang w:bidi="ar-EG"/>
              </w:rPr>
              <w:t>ملحق (</w:t>
            </w:r>
            <w:r>
              <w:rPr>
                <w:rFonts w:hint="cs"/>
                <w:sz w:val="32"/>
                <w:szCs w:val="32"/>
                <w:rtl/>
                <w:lang w:bidi="ar-EG"/>
              </w:rPr>
              <w:t>3</w:t>
            </w:r>
            <w:r w:rsidRPr="0000721A">
              <w:rPr>
                <w:rFonts w:hint="cs"/>
                <w:sz w:val="32"/>
                <w:szCs w:val="32"/>
                <w:rtl/>
                <w:lang w:bidi="ar-EG"/>
              </w:rPr>
              <w:t>)</w:t>
            </w:r>
          </w:p>
        </w:tc>
        <w:tc>
          <w:tcPr>
            <w:tcW w:w="2093" w:type="dxa"/>
          </w:tcPr>
          <w:p w:rsidR="00CF109C" w:rsidRDefault="00CF109C" w:rsidP="007D7687">
            <w:pPr>
              <w:jc w:val="center"/>
              <w:rPr>
                <w:sz w:val="32"/>
                <w:szCs w:val="32"/>
                <w:rtl/>
                <w:lang w:bidi="ar-EG"/>
              </w:rPr>
            </w:pPr>
            <w:r>
              <w:rPr>
                <w:rFonts w:hint="cs"/>
                <w:sz w:val="32"/>
                <w:szCs w:val="32"/>
                <w:rtl/>
                <w:lang w:bidi="ar-EG"/>
              </w:rPr>
              <w:t>84</w:t>
            </w:r>
          </w:p>
        </w:tc>
      </w:tr>
    </w:tbl>
    <w:p w:rsidR="00CF109C" w:rsidRPr="006979B3" w:rsidRDefault="00CF109C" w:rsidP="00CF109C">
      <w:pPr>
        <w:rPr>
          <w:sz w:val="32"/>
          <w:szCs w:val="32"/>
          <w:lang w:bidi="ar-EG"/>
        </w:rPr>
      </w:pPr>
    </w:p>
    <w:p w:rsidR="000917AB" w:rsidRPr="004C2D1C" w:rsidRDefault="000917AB" w:rsidP="000917AB">
      <w:pPr>
        <w:jc w:val="both"/>
        <w:rPr>
          <w:b/>
          <w:bCs/>
          <w:sz w:val="32"/>
          <w:szCs w:val="32"/>
          <w:rtl/>
          <w:lang w:bidi="ar-EG"/>
        </w:rPr>
      </w:pPr>
      <w:r w:rsidRPr="004C2D1C">
        <w:rPr>
          <w:rFonts w:hint="cs"/>
          <w:b/>
          <w:bCs/>
          <w:sz w:val="32"/>
          <w:szCs w:val="32"/>
          <w:rtl/>
          <w:lang w:bidi="ar-EG"/>
        </w:rPr>
        <w:t>النتائج :</w:t>
      </w:r>
    </w:p>
    <w:p w:rsidR="000917AB" w:rsidRPr="004C2D1C" w:rsidRDefault="000917AB" w:rsidP="000917AB">
      <w:pPr>
        <w:jc w:val="both"/>
        <w:rPr>
          <w:b/>
          <w:bCs/>
          <w:sz w:val="32"/>
          <w:szCs w:val="32"/>
          <w:rtl/>
          <w:lang w:bidi="ar-EG"/>
        </w:rPr>
      </w:pPr>
      <w:r w:rsidRPr="004C2D1C">
        <w:rPr>
          <w:rFonts w:hint="cs"/>
          <w:b/>
          <w:bCs/>
          <w:sz w:val="32"/>
          <w:szCs w:val="32"/>
          <w:rtl/>
          <w:lang w:bidi="ar-EG"/>
        </w:rPr>
        <w:t>توصلت الدراسة إلى النتائج التالية :</w:t>
      </w:r>
    </w:p>
    <w:p w:rsidR="000917AB" w:rsidRDefault="000917AB" w:rsidP="000917AB">
      <w:pPr>
        <w:jc w:val="both"/>
        <w:rPr>
          <w:sz w:val="32"/>
          <w:szCs w:val="32"/>
          <w:rtl/>
          <w:lang w:bidi="ar-EG"/>
        </w:rPr>
      </w:pPr>
      <w:r>
        <w:rPr>
          <w:rFonts w:hint="cs"/>
          <w:sz w:val="32"/>
          <w:szCs w:val="32"/>
          <w:rtl/>
          <w:lang w:bidi="ar-EG"/>
        </w:rPr>
        <w:t xml:space="preserve">1/ هنالك بعض الصعوبات التي تواجه المتعلم عند تعلمه مهارات وفروع اللغة العربية </w:t>
      </w:r>
    </w:p>
    <w:p w:rsidR="000917AB" w:rsidRDefault="000917AB" w:rsidP="000917AB">
      <w:pPr>
        <w:jc w:val="both"/>
        <w:rPr>
          <w:sz w:val="32"/>
          <w:szCs w:val="32"/>
          <w:rtl/>
          <w:lang w:bidi="ar-EG"/>
        </w:rPr>
      </w:pPr>
      <w:r>
        <w:rPr>
          <w:rFonts w:hint="cs"/>
          <w:sz w:val="32"/>
          <w:szCs w:val="32"/>
          <w:rtl/>
          <w:lang w:bidi="ar-EG"/>
        </w:rPr>
        <w:t>2/ منهج اللغة العربية لمرحلة الأساس بوصفه الحالي لا يلبي حاجات تلاميذ مناطق التداخل اللغوي .</w:t>
      </w:r>
    </w:p>
    <w:p w:rsidR="000917AB" w:rsidRDefault="000917AB" w:rsidP="000917AB">
      <w:pPr>
        <w:jc w:val="both"/>
        <w:rPr>
          <w:sz w:val="32"/>
          <w:szCs w:val="32"/>
          <w:rtl/>
          <w:lang w:bidi="ar-EG"/>
        </w:rPr>
      </w:pPr>
      <w:r>
        <w:rPr>
          <w:rFonts w:hint="cs"/>
          <w:sz w:val="32"/>
          <w:szCs w:val="32"/>
          <w:rtl/>
          <w:lang w:bidi="ar-EG"/>
        </w:rPr>
        <w:t>3/ تؤثر خلفيات التلاميذ اللغوية المتعددة على تعليم اللغة العربية .</w:t>
      </w:r>
    </w:p>
    <w:p w:rsidR="000917AB" w:rsidRDefault="000917AB" w:rsidP="000917AB">
      <w:pPr>
        <w:jc w:val="both"/>
        <w:rPr>
          <w:sz w:val="32"/>
          <w:szCs w:val="32"/>
          <w:rtl/>
          <w:lang w:bidi="ar-EG"/>
        </w:rPr>
      </w:pPr>
      <w:r>
        <w:rPr>
          <w:rFonts w:hint="cs"/>
          <w:sz w:val="32"/>
          <w:szCs w:val="32"/>
          <w:rtl/>
          <w:lang w:bidi="ar-EG"/>
        </w:rPr>
        <w:t>4/ معظم المعلمين بمناطق التداخل اللغوي لم ينالوا حظاً من التدريب في اللغة العربية للناطقين بغيرها .</w:t>
      </w:r>
    </w:p>
    <w:p w:rsidR="000917AB" w:rsidRDefault="000917AB" w:rsidP="000917AB">
      <w:pPr>
        <w:jc w:val="both"/>
        <w:rPr>
          <w:sz w:val="32"/>
          <w:szCs w:val="32"/>
          <w:rtl/>
          <w:lang w:bidi="ar-EG"/>
        </w:rPr>
      </w:pPr>
      <w:r>
        <w:rPr>
          <w:rFonts w:hint="cs"/>
          <w:sz w:val="32"/>
          <w:szCs w:val="32"/>
          <w:rtl/>
          <w:lang w:bidi="ar-EG"/>
        </w:rPr>
        <w:t>5/ يؤثر تداخل اللغات سلباً في تعليم اللغة العربية .</w:t>
      </w:r>
    </w:p>
    <w:p w:rsidR="000917AB" w:rsidRPr="004C2D1C" w:rsidRDefault="000917AB" w:rsidP="000917AB">
      <w:pPr>
        <w:jc w:val="both"/>
        <w:rPr>
          <w:b/>
          <w:bCs/>
          <w:sz w:val="32"/>
          <w:szCs w:val="32"/>
          <w:rtl/>
          <w:lang w:bidi="ar-EG"/>
        </w:rPr>
      </w:pPr>
      <w:bookmarkStart w:id="0" w:name="_GoBack"/>
      <w:bookmarkEnd w:id="0"/>
      <w:r w:rsidRPr="004C2D1C">
        <w:rPr>
          <w:rFonts w:hint="cs"/>
          <w:b/>
          <w:bCs/>
          <w:sz w:val="32"/>
          <w:szCs w:val="32"/>
          <w:rtl/>
          <w:lang w:bidi="ar-EG"/>
        </w:rPr>
        <w:t>التوصيات :</w:t>
      </w:r>
    </w:p>
    <w:p w:rsidR="000917AB" w:rsidRDefault="000917AB" w:rsidP="000917AB">
      <w:pPr>
        <w:jc w:val="both"/>
        <w:rPr>
          <w:sz w:val="32"/>
          <w:szCs w:val="32"/>
          <w:rtl/>
          <w:lang w:bidi="ar-EG"/>
        </w:rPr>
      </w:pPr>
      <w:r>
        <w:rPr>
          <w:rFonts w:hint="cs"/>
          <w:sz w:val="32"/>
          <w:szCs w:val="32"/>
          <w:rtl/>
          <w:lang w:bidi="ar-EG"/>
        </w:rPr>
        <w:t>من خلال النتائج التي أسفرت عنها الدراسة ، وتوصي بالدراسة بالآتي :</w:t>
      </w:r>
    </w:p>
    <w:p w:rsidR="000917AB" w:rsidRDefault="000917AB" w:rsidP="000917AB">
      <w:pPr>
        <w:jc w:val="both"/>
        <w:rPr>
          <w:sz w:val="32"/>
          <w:szCs w:val="32"/>
          <w:rtl/>
          <w:lang w:bidi="ar-EG"/>
        </w:rPr>
      </w:pPr>
      <w:r>
        <w:rPr>
          <w:rFonts w:hint="cs"/>
          <w:sz w:val="32"/>
          <w:szCs w:val="32"/>
          <w:rtl/>
          <w:lang w:bidi="ar-EG"/>
        </w:rPr>
        <w:t>1/ حث القائمين بأمر التعليم بوضع خطة متكاملة لإعداد وتأهيل كوادر مدربة لتعليم اللغة العربية بمناطق التداخل اللغوي .</w:t>
      </w:r>
    </w:p>
    <w:p w:rsidR="000917AB" w:rsidRDefault="000917AB" w:rsidP="000917AB">
      <w:pPr>
        <w:jc w:val="both"/>
        <w:rPr>
          <w:sz w:val="32"/>
          <w:szCs w:val="32"/>
          <w:rtl/>
          <w:lang w:bidi="ar-EG"/>
        </w:rPr>
      </w:pPr>
      <w:r>
        <w:rPr>
          <w:rFonts w:hint="cs"/>
          <w:sz w:val="32"/>
          <w:szCs w:val="32"/>
          <w:rtl/>
          <w:lang w:bidi="ar-EG"/>
        </w:rPr>
        <w:t xml:space="preserve">2/ إقامة ورش عمل وأوراق علمية </w:t>
      </w:r>
    </w:p>
    <w:p w:rsidR="000917AB" w:rsidRDefault="000917AB" w:rsidP="000917AB">
      <w:pPr>
        <w:jc w:val="both"/>
        <w:rPr>
          <w:sz w:val="32"/>
          <w:szCs w:val="32"/>
          <w:rtl/>
          <w:lang w:bidi="ar-EG"/>
        </w:rPr>
      </w:pPr>
      <w:r>
        <w:rPr>
          <w:rFonts w:hint="cs"/>
          <w:sz w:val="32"/>
          <w:szCs w:val="32"/>
          <w:rtl/>
          <w:lang w:bidi="ar-EG"/>
        </w:rPr>
        <w:t>3/ لفت النظر إلى الإهتمام بالوسائل التعليمية الحديثة .</w:t>
      </w:r>
    </w:p>
    <w:p w:rsidR="000917AB" w:rsidRDefault="000917AB" w:rsidP="000917AB">
      <w:pPr>
        <w:jc w:val="both"/>
        <w:rPr>
          <w:sz w:val="32"/>
          <w:szCs w:val="32"/>
          <w:rtl/>
          <w:lang w:bidi="ar-EG"/>
        </w:rPr>
      </w:pPr>
      <w:r>
        <w:rPr>
          <w:rFonts w:hint="cs"/>
          <w:sz w:val="32"/>
          <w:szCs w:val="32"/>
          <w:rtl/>
          <w:lang w:bidi="ar-EG"/>
        </w:rPr>
        <w:t>4/ تحفيز المعلمين تحفيزاً مادياً ومعنوياً وتوفير كافة سبل الراحة لهم .</w:t>
      </w:r>
    </w:p>
    <w:p w:rsidR="000917AB" w:rsidRDefault="000917AB" w:rsidP="000917AB">
      <w:pPr>
        <w:jc w:val="both"/>
        <w:rPr>
          <w:b/>
          <w:bCs/>
          <w:sz w:val="32"/>
          <w:szCs w:val="32"/>
          <w:rtl/>
          <w:lang w:bidi="ar-EG"/>
        </w:rPr>
      </w:pPr>
    </w:p>
    <w:p w:rsidR="000917AB" w:rsidRDefault="000917AB" w:rsidP="000917AB">
      <w:pPr>
        <w:jc w:val="both"/>
        <w:rPr>
          <w:b/>
          <w:bCs/>
          <w:sz w:val="32"/>
          <w:szCs w:val="32"/>
          <w:rtl/>
          <w:lang w:bidi="ar-EG"/>
        </w:rPr>
      </w:pPr>
    </w:p>
    <w:p w:rsidR="00CF109C" w:rsidRPr="00CF109C" w:rsidRDefault="00CF109C" w:rsidP="00CF109C">
      <w:pPr>
        <w:tabs>
          <w:tab w:val="left" w:pos="5246"/>
        </w:tabs>
        <w:rPr>
          <w:sz w:val="32"/>
          <w:szCs w:val="32"/>
          <w:lang w:bidi="ar-EG"/>
        </w:rPr>
      </w:pPr>
    </w:p>
    <w:sectPr w:rsidR="00CF109C" w:rsidRPr="00CF109C" w:rsidSect="0044581C">
      <w:footerReference w:type="default" r:id="rId6"/>
      <w:pgSz w:w="11906" w:h="16838"/>
      <w:pgMar w:top="1440" w:right="1440" w:bottom="1440" w:left="1440" w:header="708" w:footer="708" w:gutter="0"/>
      <w:pgNumType w:fmt="arabicAbjad" w:start="4"/>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3582" w:rsidRDefault="00F13582" w:rsidP="008215E2">
      <w:pPr>
        <w:spacing w:after="0" w:line="240" w:lineRule="auto"/>
      </w:pPr>
      <w:r>
        <w:separator/>
      </w:r>
    </w:p>
  </w:endnote>
  <w:endnote w:type="continuationSeparator" w:id="0">
    <w:p w:rsidR="00F13582" w:rsidRDefault="00F13582" w:rsidP="00821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1067015"/>
      <w:docPartObj>
        <w:docPartGallery w:val="Page Numbers (Bottom of Page)"/>
        <w:docPartUnique/>
      </w:docPartObj>
    </w:sdtPr>
    <w:sdtEndPr/>
    <w:sdtContent>
      <w:p w:rsidR="008215E2" w:rsidRDefault="00BB62A0">
        <w:pPr>
          <w:pStyle w:val="Footer"/>
          <w:jc w:val="center"/>
        </w:pPr>
        <w:r>
          <w:fldChar w:fldCharType="begin"/>
        </w:r>
        <w:r w:rsidR="008215E2">
          <w:instrText xml:space="preserve"> PAGE   \* MERGEFORMAT </w:instrText>
        </w:r>
        <w:r>
          <w:fldChar w:fldCharType="separate"/>
        </w:r>
        <w:r w:rsidR="000917AB">
          <w:rPr>
            <w:rFonts w:hint="eastAsia"/>
            <w:noProof/>
            <w:rtl/>
          </w:rPr>
          <w:t>‌د</w:t>
        </w:r>
        <w:r>
          <w:fldChar w:fldCharType="end"/>
        </w:r>
      </w:p>
    </w:sdtContent>
  </w:sdt>
  <w:p w:rsidR="008215E2" w:rsidRDefault="008215E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3582" w:rsidRDefault="00F13582" w:rsidP="008215E2">
      <w:pPr>
        <w:spacing w:after="0" w:line="240" w:lineRule="auto"/>
      </w:pPr>
      <w:r>
        <w:separator/>
      </w:r>
    </w:p>
  </w:footnote>
  <w:footnote w:type="continuationSeparator" w:id="0">
    <w:p w:rsidR="00F13582" w:rsidRDefault="00F13582" w:rsidP="008215E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215E2"/>
    <w:rsid w:val="000917AB"/>
    <w:rsid w:val="0012013C"/>
    <w:rsid w:val="0044581C"/>
    <w:rsid w:val="004977F1"/>
    <w:rsid w:val="008215E2"/>
    <w:rsid w:val="009E3556"/>
    <w:rsid w:val="00AD3BEF"/>
    <w:rsid w:val="00BB62A0"/>
    <w:rsid w:val="00CF109C"/>
    <w:rsid w:val="00E90950"/>
    <w:rsid w:val="00F135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04D220"/>
  <w15:docId w15:val="{5A87DA00-66B2-49EF-86B5-A72104B5D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5E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215E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215E2"/>
  </w:style>
  <w:style w:type="paragraph" w:styleId="Footer">
    <w:name w:val="footer"/>
    <w:basedOn w:val="Normal"/>
    <w:link w:val="FooterChar"/>
    <w:uiPriority w:val="99"/>
    <w:unhideWhenUsed/>
    <w:rsid w:val="008215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15E2"/>
  </w:style>
  <w:style w:type="table" w:styleId="TableGrid">
    <w:name w:val="Table Grid"/>
    <w:basedOn w:val="TableNormal"/>
    <w:uiPriority w:val="59"/>
    <w:rsid w:val="00CF10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652</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Maher Fattouh</dc:creator>
  <cp:lastModifiedBy>Maher</cp:lastModifiedBy>
  <cp:revision>4</cp:revision>
  <cp:lastPrinted>2025-02-25T08:44:00Z</cp:lastPrinted>
  <dcterms:created xsi:type="dcterms:W3CDTF">1980-01-01T20:21:00Z</dcterms:created>
  <dcterms:modified xsi:type="dcterms:W3CDTF">2025-02-25T08:44:00Z</dcterms:modified>
</cp:coreProperties>
</file>