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7430" w:rsidRPr="00CF7430" w:rsidRDefault="00CF7430" w:rsidP="00CF7430">
      <w:pPr>
        <w:bidi/>
        <w:spacing w:after="200" w:line="276" w:lineRule="auto"/>
        <w:jc w:val="center"/>
        <w:rPr>
          <w:rFonts w:ascii="Simplified Arabic" w:eastAsia="Calibri" w:hAnsi="Simplified Arabic" w:cs="Simplified Arabic"/>
          <w:b/>
          <w:bCs/>
          <w:sz w:val="40"/>
          <w:szCs w:val="40"/>
          <w:rtl/>
        </w:rPr>
      </w:pPr>
    </w:p>
    <w:p w:rsidR="00CF7430" w:rsidRPr="00CF7430" w:rsidRDefault="00CF7430" w:rsidP="00CF7430">
      <w:pPr>
        <w:bidi/>
        <w:spacing w:after="200" w:line="276" w:lineRule="auto"/>
        <w:jc w:val="center"/>
        <w:rPr>
          <w:rFonts w:ascii="Simplified Arabic" w:eastAsia="Calibri" w:hAnsi="Simplified Arabic" w:cs="Simplified Arabic"/>
          <w:b/>
          <w:bCs/>
          <w:sz w:val="40"/>
          <w:szCs w:val="40"/>
          <w:rtl/>
        </w:rPr>
      </w:pPr>
      <w:r w:rsidRPr="00CF7430">
        <w:rPr>
          <w:rFonts w:ascii="Simplified Arabic" w:eastAsia="Calibri" w:hAnsi="Simplified Arabic" w:cs="Simplified Arabic" w:hint="cs"/>
          <w:b/>
          <w:bCs/>
          <w:sz w:val="40"/>
          <w:szCs w:val="40"/>
          <w:rtl/>
        </w:rPr>
        <w:t>الخصائص النفسية والإجتماعية لأطفال التوحد من وجهة نظر معلمي التربية الخاصة بمدينة بورتسودان</w:t>
      </w:r>
    </w:p>
    <w:p w:rsidR="00CF7430" w:rsidRPr="00CF7430" w:rsidRDefault="00CF7430" w:rsidP="00CF7430">
      <w:pPr>
        <w:bidi/>
        <w:spacing w:after="200" w:line="276" w:lineRule="auto"/>
        <w:rPr>
          <w:rFonts w:ascii="Simplified Arabic" w:eastAsia="Calibri" w:hAnsi="Simplified Arabic" w:cs="Simplified Arabic"/>
          <w:sz w:val="28"/>
          <w:szCs w:val="28"/>
          <w:rtl/>
        </w:rPr>
      </w:pPr>
    </w:p>
    <w:p w:rsidR="00CF7430" w:rsidRPr="00CF7430" w:rsidRDefault="00CF7430" w:rsidP="00CF7430">
      <w:pPr>
        <w:bidi/>
        <w:spacing w:after="200" w:line="276" w:lineRule="auto"/>
        <w:jc w:val="center"/>
        <w:rPr>
          <w:rFonts w:ascii="Simplified Arabic" w:eastAsia="Calibri" w:hAnsi="Simplified Arabic" w:cs="Simplified Arabic"/>
          <w:b/>
          <w:bCs/>
          <w:sz w:val="36"/>
          <w:szCs w:val="36"/>
          <w:rtl/>
        </w:rPr>
      </w:pPr>
      <w:r w:rsidRPr="00CF7430">
        <w:rPr>
          <w:rFonts w:ascii="Simplified Arabic" w:eastAsia="Calibri" w:hAnsi="Simplified Arabic" w:cs="Simplified Arabic" w:hint="cs"/>
          <w:b/>
          <w:bCs/>
          <w:sz w:val="36"/>
          <w:szCs w:val="36"/>
          <w:rtl/>
        </w:rPr>
        <w:t>إعداد الطالبة: جدة التوم آدم محمد</w:t>
      </w:r>
    </w:p>
    <w:p w:rsidR="00CF7430" w:rsidRPr="00CF7430" w:rsidRDefault="00CF7430" w:rsidP="00CF7430">
      <w:pPr>
        <w:bidi/>
        <w:spacing w:after="200" w:line="276" w:lineRule="auto"/>
        <w:rPr>
          <w:rFonts w:ascii="Simplified Arabic" w:eastAsia="Calibri" w:hAnsi="Simplified Arabic" w:cs="Simplified Arabic"/>
          <w:sz w:val="28"/>
          <w:szCs w:val="28"/>
          <w:rtl/>
        </w:rPr>
      </w:pPr>
    </w:p>
    <w:p w:rsidR="00CF7430" w:rsidRPr="00CF7430" w:rsidRDefault="00CF7430" w:rsidP="00CF7430">
      <w:pPr>
        <w:bidi/>
        <w:spacing w:after="200" w:line="276" w:lineRule="auto"/>
        <w:jc w:val="center"/>
        <w:rPr>
          <w:rFonts w:ascii="Simplified Arabic" w:eastAsia="Calibri" w:hAnsi="Simplified Arabic" w:cs="Simplified Arabic"/>
          <w:b/>
          <w:bCs/>
          <w:sz w:val="32"/>
          <w:szCs w:val="32"/>
          <w:rtl/>
        </w:rPr>
      </w:pPr>
      <w:r w:rsidRPr="00CF7430">
        <w:rPr>
          <w:rFonts w:ascii="Simplified Arabic" w:eastAsia="Calibri" w:hAnsi="Simplified Arabic" w:cs="Simplified Arabic" w:hint="cs"/>
          <w:b/>
          <w:bCs/>
          <w:sz w:val="32"/>
          <w:szCs w:val="32"/>
          <w:rtl/>
        </w:rPr>
        <w:t xml:space="preserve">بحث تكميلي مقدم كأحد متطلبات الحصول على درجة الماجستير </w:t>
      </w:r>
    </w:p>
    <w:p w:rsidR="00CF7430" w:rsidRPr="00CF7430" w:rsidRDefault="00CF7430" w:rsidP="00CF7430">
      <w:pPr>
        <w:bidi/>
        <w:spacing w:after="200" w:line="276" w:lineRule="auto"/>
        <w:jc w:val="center"/>
        <w:rPr>
          <w:rFonts w:ascii="Simplified Arabic" w:eastAsia="Calibri" w:hAnsi="Simplified Arabic" w:cs="Simplified Arabic"/>
          <w:b/>
          <w:bCs/>
          <w:sz w:val="32"/>
          <w:szCs w:val="32"/>
          <w:rtl/>
        </w:rPr>
      </w:pPr>
      <w:r w:rsidRPr="00CF7430">
        <w:rPr>
          <w:rFonts w:ascii="Simplified Arabic" w:eastAsia="Calibri" w:hAnsi="Simplified Arabic" w:cs="Simplified Arabic" w:hint="cs"/>
          <w:b/>
          <w:bCs/>
          <w:sz w:val="32"/>
          <w:szCs w:val="32"/>
          <w:rtl/>
        </w:rPr>
        <w:t>في التربية ( تخصص علم النفس التربوي )</w:t>
      </w:r>
    </w:p>
    <w:p w:rsidR="00CF7430" w:rsidRPr="00CF7430" w:rsidRDefault="00CF7430" w:rsidP="00CF7430">
      <w:pPr>
        <w:bidi/>
        <w:spacing w:after="200" w:line="276" w:lineRule="auto"/>
        <w:rPr>
          <w:rFonts w:ascii="Simplified Arabic" w:eastAsia="Calibri" w:hAnsi="Simplified Arabic" w:cs="Simplified Arabic"/>
          <w:sz w:val="28"/>
          <w:szCs w:val="28"/>
          <w:rtl/>
        </w:rPr>
      </w:pPr>
    </w:p>
    <w:p w:rsidR="00CF7430" w:rsidRPr="00CF7430" w:rsidRDefault="00CF7430" w:rsidP="00CF7430">
      <w:pPr>
        <w:bidi/>
        <w:spacing w:after="200" w:line="276" w:lineRule="auto"/>
        <w:jc w:val="center"/>
        <w:rPr>
          <w:rFonts w:ascii="Simplified Arabic" w:eastAsia="Calibri" w:hAnsi="Simplified Arabic" w:cs="Simplified Arabic"/>
          <w:b/>
          <w:bCs/>
          <w:sz w:val="28"/>
          <w:szCs w:val="28"/>
          <w:rtl/>
        </w:rPr>
      </w:pPr>
      <w:r w:rsidRPr="00CF7430">
        <w:rPr>
          <w:rFonts w:ascii="Simplified Arabic" w:eastAsia="Calibri" w:hAnsi="Simplified Arabic" w:cs="Simplified Arabic" w:hint="cs"/>
          <w:b/>
          <w:bCs/>
          <w:sz w:val="28"/>
          <w:szCs w:val="28"/>
          <w:rtl/>
        </w:rPr>
        <w:t>إشراف الدكتور: محمود طاهر بلو</w:t>
      </w:r>
    </w:p>
    <w:p w:rsidR="00CF7430" w:rsidRPr="00CF7430" w:rsidRDefault="00CF7430" w:rsidP="00CF7430">
      <w:pPr>
        <w:bidi/>
        <w:spacing w:after="200" w:line="276" w:lineRule="auto"/>
        <w:jc w:val="center"/>
        <w:rPr>
          <w:rFonts w:ascii="Simplified Arabic" w:eastAsia="Calibri" w:hAnsi="Simplified Arabic" w:cs="Simplified Arabic"/>
          <w:sz w:val="28"/>
          <w:szCs w:val="28"/>
          <w:rtl/>
        </w:rPr>
      </w:pPr>
      <w:r w:rsidRPr="00CF7430">
        <w:rPr>
          <w:rFonts w:ascii="Simplified Arabic" w:eastAsia="Calibri" w:hAnsi="Simplified Arabic" w:cs="Simplified Arabic"/>
          <w:noProof/>
          <w:sz w:val="28"/>
          <w:szCs w:val="28"/>
          <w:rtl/>
        </w:rPr>
        <w:drawing>
          <wp:anchor distT="0" distB="0" distL="0" distR="0" simplePos="0" relativeHeight="251659264" behindDoc="0" locked="0" layoutInCell="1" allowOverlap="1" wp14:anchorId="28305537" wp14:editId="6141DF31">
            <wp:simplePos x="0" y="0"/>
            <wp:positionH relativeFrom="column">
              <wp:posOffset>-467360</wp:posOffset>
            </wp:positionH>
            <wp:positionV relativeFrom="paragraph">
              <wp:posOffset>340995</wp:posOffset>
            </wp:positionV>
            <wp:extent cx="1167130" cy="1236980"/>
            <wp:effectExtent l="0" t="0" r="0" b="0"/>
            <wp:wrapNone/>
            <wp:docPr id="1"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lum bright="-42000"/>
                    </a:blip>
                    <a:srcRect/>
                    <a:stretch/>
                  </pic:blipFill>
                  <pic:spPr>
                    <a:xfrm>
                      <a:off x="0" y="0"/>
                      <a:ext cx="1167130" cy="1236980"/>
                    </a:xfrm>
                    <a:prstGeom prst="rect">
                      <a:avLst/>
                    </a:prstGeom>
                    <a:ln>
                      <a:noFill/>
                    </a:ln>
                  </pic:spPr>
                </pic:pic>
              </a:graphicData>
            </a:graphic>
          </wp:anchor>
        </w:drawing>
      </w:r>
      <w:r w:rsidRPr="00CF7430">
        <w:rPr>
          <w:rFonts w:ascii="Simplified Arabic" w:eastAsia="Calibri" w:hAnsi="Simplified Arabic" w:cs="Simplified Arabic"/>
          <w:noProof/>
          <w:sz w:val="28"/>
          <w:szCs w:val="28"/>
          <w:rtl/>
        </w:rPr>
        <w:drawing>
          <wp:anchor distT="0" distB="0" distL="0" distR="0" simplePos="0" relativeHeight="251660288" behindDoc="0" locked="0" layoutInCell="1" allowOverlap="1" wp14:anchorId="371C4E31" wp14:editId="53F07D26">
            <wp:simplePos x="0" y="0"/>
            <wp:positionH relativeFrom="column">
              <wp:posOffset>5102225</wp:posOffset>
            </wp:positionH>
            <wp:positionV relativeFrom="paragraph">
              <wp:posOffset>276225</wp:posOffset>
            </wp:positionV>
            <wp:extent cx="1209040" cy="1259205"/>
            <wp:effectExtent l="0" t="0" r="0" b="0"/>
            <wp:wrapNone/>
            <wp:docPr id="2" name="_x0000_t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t75"/>
                    <pic:cNvPicPr/>
                  </pic:nvPicPr>
                  <pic:blipFill>
                    <a:blip r:embed="rId5" cstate="print">
                      <a:lum bright="-42000"/>
                    </a:blip>
                    <a:srcRect/>
                    <a:stretch/>
                  </pic:blipFill>
                  <pic:spPr>
                    <a:xfrm>
                      <a:off x="0" y="0"/>
                      <a:ext cx="1209040" cy="1259205"/>
                    </a:xfrm>
                    <a:prstGeom prst="rect">
                      <a:avLst/>
                    </a:prstGeom>
                    <a:ln>
                      <a:noFill/>
                    </a:ln>
                  </pic:spPr>
                </pic:pic>
              </a:graphicData>
            </a:graphic>
          </wp:anchor>
        </w:drawing>
      </w:r>
    </w:p>
    <w:p w:rsidR="00CF7430" w:rsidRPr="00CF7430" w:rsidRDefault="00CF7430" w:rsidP="00CF7430">
      <w:pPr>
        <w:bidi/>
        <w:spacing w:after="200" w:line="276" w:lineRule="auto"/>
        <w:jc w:val="center"/>
        <w:rPr>
          <w:rFonts w:ascii="Simplified Arabic" w:eastAsia="Calibri" w:hAnsi="Simplified Arabic" w:cs="Simplified Arabic"/>
          <w:b/>
          <w:bCs/>
          <w:sz w:val="28"/>
          <w:szCs w:val="28"/>
          <w:rtl/>
        </w:rPr>
      </w:pPr>
      <w:r w:rsidRPr="00CF7430">
        <w:rPr>
          <w:rFonts w:ascii="Simplified Arabic" w:eastAsia="Calibri" w:hAnsi="Simplified Arabic" w:cs="Simplified Arabic" w:hint="cs"/>
          <w:b/>
          <w:bCs/>
          <w:sz w:val="28"/>
          <w:szCs w:val="28"/>
          <w:rtl/>
        </w:rPr>
        <w:t>كليـــــــــة الدراســـــــــــــــات العليــــــــــــــــــا</w:t>
      </w:r>
    </w:p>
    <w:p w:rsidR="00CF7430" w:rsidRPr="00CF7430" w:rsidRDefault="00CF7430" w:rsidP="00CF7430">
      <w:pPr>
        <w:bidi/>
        <w:spacing w:after="200" w:line="276" w:lineRule="auto"/>
        <w:jc w:val="center"/>
        <w:rPr>
          <w:rFonts w:ascii="Simplified Arabic" w:eastAsia="Calibri" w:hAnsi="Simplified Arabic" w:cs="Simplified Arabic"/>
          <w:b/>
          <w:bCs/>
          <w:sz w:val="28"/>
          <w:szCs w:val="28"/>
          <w:rtl/>
        </w:rPr>
      </w:pPr>
      <w:r w:rsidRPr="00CF7430">
        <w:rPr>
          <w:rFonts w:ascii="Simplified Arabic" w:eastAsia="Calibri" w:hAnsi="Simplified Arabic" w:cs="Simplified Arabic" w:hint="cs"/>
          <w:b/>
          <w:bCs/>
          <w:sz w:val="28"/>
          <w:szCs w:val="28"/>
          <w:rtl/>
        </w:rPr>
        <w:t>جامعة البحر الأحمر</w:t>
      </w:r>
    </w:p>
    <w:p w:rsidR="00CF7430" w:rsidRPr="00CF7430" w:rsidRDefault="00CF7430" w:rsidP="00CF7430">
      <w:pPr>
        <w:bidi/>
        <w:spacing w:after="200" w:line="276" w:lineRule="auto"/>
        <w:jc w:val="center"/>
        <w:rPr>
          <w:rFonts w:ascii="Simplified Arabic" w:eastAsia="Calibri" w:hAnsi="Simplified Arabic" w:cs="Simplified Arabic"/>
          <w:b/>
          <w:bCs/>
          <w:sz w:val="28"/>
          <w:szCs w:val="28"/>
          <w:rtl/>
        </w:rPr>
      </w:pPr>
    </w:p>
    <w:p w:rsidR="00CF7430" w:rsidRPr="00CF7430" w:rsidRDefault="00CF7430" w:rsidP="00CF7430">
      <w:pPr>
        <w:bidi/>
        <w:spacing w:after="200" w:line="276" w:lineRule="auto"/>
        <w:jc w:val="center"/>
        <w:rPr>
          <w:rFonts w:ascii="Simplified Arabic" w:eastAsia="Calibri" w:hAnsi="Simplified Arabic" w:cs="Simplified Arabic"/>
          <w:b/>
          <w:bCs/>
          <w:sz w:val="28"/>
          <w:szCs w:val="28"/>
          <w:rtl/>
        </w:rPr>
      </w:pPr>
    </w:p>
    <w:p w:rsidR="00CF7430" w:rsidRPr="00CF7430" w:rsidRDefault="00CF7430" w:rsidP="00CF7430">
      <w:pPr>
        <w:bidi/>
        <w:spacing w:after="200" w:line="276" w:lineRule="auto"/>
        <w:jc w:val="center"/>
        <w:rPr>
          <w:rFonts w:ascii="Simplified Arabic" w:eastAsia="Calibri" w:hAnsi="Simplified Arabic" w:cs="Simplified Arabic"/>
          <w:b/>
          <w:bCs/>
          <w:sz w:val="28"/>
          <w:szCs w:val="28"/>
          <w:rtl/>
        </w:rPr>
      </w:pPr>
      <w:r w:rsidRPr="00CF7430">
        <w:rPr>
          <w:rFonts w:ascii="Simplified Arabic" w:eastAsia="Calibri" w:hAnsi="Simplified Arabic" w:cs="Simplified Arabic" w:hint="cs"/>
          <w:b/>
          <w:bCs/>
          <w:sz w:val="28"/>
          <w:szCs w:val="28"/>
          <w:rtl/>
        </w:rPr>
        <w:t>يوليو 2022م</w:t>
      </w:r>
    </w:p>
    <w:p w:rsidR="00CF7430" w:rsidRPr="00CF7430" w:rsidRDefault="00CF7430" w:rsidP="00CF7430">
      <w:pPr>
        <w:bidi/>
        <w:spacing w:after="200" w:line="276" w:lineRule="auto"/>
        <w:rPr>
          <w:rFonts w:ascii="Simplified Arabic" w:eastAsia="Calibri" w:hAnsi="Simplified Arabic" w:cs="Simplified Arabic"/>
          <w:sz w:val="28"/>
          <w:szCs w:val="28"/>
          <w:rtl/>
        </w:rPr>
        <w:sectPr w:rsidR="00CF7430" w:rsidRPr="00CF7430">
          <w:footerReference w:type="default" r:id="rId6"/>
          <w:pgSz w:w="12240" w:h="15840"/>
          <w:pgMar w:top="1418" w:right="2155" w:bottom="1418" w:left="1418" w:header="720" w:footer="720" w:gutter="0"/>
          <w:cols w:space="720"/>
          <w:docGrid w:linePitch="360"/>
        </w:sectPr>
      </w:pPr>
    </w:p>
    <w:p w:rsidR="00F93888" w:rsidRPr="00F93888" w:rsidRDefault="00F93888" w:rsidP="00F93888">
      <w:pPr>
        <w:spacing w:after="0" w:line="240" w:lineRule="auto"/>
        <w:jc w:val="center"/>
        <w:rPr>
          <w:rFonts w:ascii="Calibri" w:eastAsia="Calibri" w:hAnsi="Calibri" w:cs="Simplified Arabic"/>
          <w:b/>
          <w:bCs/>
          <w:sz w:val="36"/>
          <w:szCs w:val="36"/>
        </w:rPr>
      </w:pPr>
      <w:r w:rsidRPr="00F93888">
        <w:rPr>
          <w:rFonts w:ascii="Simplified Arabic" w:eastAsia="Calibri" w:hAnsi="Simplified Arabic" w:cs="Simplified Arabic"/>
          <w:b/>
          <w:bCs/>
          <w:sz w:val="44"/>
          <w:szCs w:val="44"/>
          <w:rtl/>
        </w:rPr>
        <w:lastRenderedPageBreak/>
        <w:t>المستخلص</w:t>
      </w:r>
    </w:p>
    <w:p w:rsidR="00F93888" w:rsidRPr="00F93888" w:rsidRDefault="00F93888" w:rsidP="00F93888">
      <w:pPr>
        <w:bidi/>
        <w:spacing w:after="0" w:line="240" w:lineRule="auto"/>
        <w:jc w:val="center"/>
        <w:rPr>
          <w:rFonts w:ascii="Simplified Arabic" w:eastAsia="Calibri" w:hAnsi="Simplified Arabic" w:cs="Simplified Arabic"/>
          <w:sz w:val="32"/>
          <w:szCs w:val="32"/>
          <w:rtl/>
        </w:rPr>
      </w:pPr>
      <w:r w:rsidRPr="00F93888">
        <w:rPr>
          <w:rFonts w:ascii="Simplified Arabic" w:eastAsia="Calibri" w:hAnsi="Simplified Arabic" w:cs="Simplified Arabic"/>
          <w:sz w:val="32"/>
          <w:szCs w:val="32"/>
          <w:rtl/>
        </w:rPr>
        <w:t>مستخلص رسالة مقدمة لنيل درجة ماجستير التربية في تخصص علم النفس التربوي</w:t>
      </w:r>
    </w:p>
    <w:p w:rsidR="00F93888" w:rsidRPr="00F93888" w:rsidRDefault="00F93888" w:rsidP="00F93888">
      <w:pPr>
        <w:bidi/>
        <w:spacing w:after="0" w:line="240" w:lineRule="auto"/>
        <w:rPr>
          <w:rFonts w:ascii="Simplified Arabic" w:eastAsia="Calibri" w:hAnsi="Simplified Arabic" w:cs="Simplified Arabic"/>
          <w:sz w:val="32"/>
          <w:szCs w:val="32"/>
          <w:rtl/>
        </w:rPr>
      </w:pPr>
      <w:r w:rsidRPr="00F93888">
        <w:rPr>
          <w:rFonts w:ascii="Simplified Arabic" w:eastAsia="Calibri" w:hAnsi="Simplified Arabic" w:cs="Simplified Arabic" w:hint="cs"/>
          <w:sz w:val="32"/>
          <w:szCs w:val="32"/>
          <w:rtl/>
        </w:rPr>
        <w:t>عنوان الرسالة: الخصائص النفسية والإجتماعية لأطفال التوحد من وجهة نظر معلمي التربية الخاصة بمدينة بورتسودان.</w:t>
      </w:r>
    </w:p>
    <w:p w:rsidR="00F93888" w:rsidRPr="00F93888" w:rsidRDefault="00F93888" w:rsidP="00F93888">
      <w:pPr>
        <w:bidi/>
        <w:spacing w:after="0" w:line="240" w:lineRule="auto"/>
        <w:rPr>
          <w:rFonts w:ascii="Simplified Arabic" w:eastAsia="Calibri" w:hAnsi="Simplified Arabic" w:cs="Simplified Arabic"/>
          <w:sz w:val="32"/>
          <w:szCs w:val="32"/>
          <w:rtl/>
        </w:rPr>
      </w:pPr>
      <w:r w:rsidRPr="00F93888">
        <w:rPr>
          <w:rFonts w:ascii="Simplified Arabic" w:eastAsia="Calibri" w:hAnsi="Simplified Arabic" w:cs="Simplified Arabic" w:hint="cs"/>
          <w:sz w:val="32"/>
          <w:szCs w:val="32"/>
          <w:rtl/>
        </w:rPr>
        <w:t>اسم الدارسة: جدة التوم آدم محمد</w:t>
      </w:r>
    </w:p>
    <w:p w:rsidR="00F93888" w:rsidRPr="00F93888" w:rsidRDefault="00F93888" w:rsidP="00F93888">
      <w:pPr>
        <w:bidi/>
        <w:spacing w:after="0" w:line="240" w:lineRule="auto"/>
        <w:rPr>
          <w:rFonts w:ascii="Simplified Arabic" w:eastAsia="Calibri" w:hAnsi="Simplified Arabic" w:cs="Simplified Arabic"/>
          <w:sz w:val="32"/>
          <w:szCs w:val="32"/>
          <w:rtl/>
        </w:rPr>
      </w:pPr>
      <w:r w:rsidRPr="00F93888">
        <w:rPr>
          <w:rFonts w:ascii="Simplified Arabic" w:eastAsia="Calibri" w:hAnsi="Simplified Arabic" w:cs="Simplified Arabic" w:hint="cs"/>
          <w:sz w:val="32"/>
          <w:szCs w:val="32"/>
          <w:rtl/>
        </w:rPr>
        <w:t>المشرف الرئيسي: د. محمود طاهر بلو</w:t>
      </w:r>
    </w:p>
    <w:p w:rsidR="00F93888" w:rsidRPr="00F93888" w:rsidRDefault="00F93888" w:rsidP="00F93888">
      <w:pPr>
        <w:bidi/>
        <w:spacing w:after="0" w:line="240" w:lineRule="auto"/>
        <w:rPr>
          <w:rFonts w:ascii="Simplified Arabic" w:eastAsia="Calibri" w:hAnsi="Simplified Arabic" w:cs="Simplified Arabic"/>
          <w:sz w:val="32"/>
          <w:szCs w:val="32"/>
          <w:rtl/>
        </w:rPr>
      </w:pPr>
      <w:r w:rsidRPr="00F93888">
        <w:rPr>
          <w:rFonts w:ascii="Simplified Arabic" w:eastAsia="Calibri" w:hAnsi="Simplified Arabic" w:cs="Simplified Arabic" w:hint="cs"/>
          <w:sz w:val="32"/>
          <w:szCs w:val="32"/>
          <w:rtl/>
        </w:rPr>
        <w:t>تاريخ التسليم:   4  / 2022م</w:t>
      </w:r>
    </w:p>
    <w:p w:rsidR="00F93888" w:rsidRPr="00F93888" w:rsidRDefault="00F93888" w:rsidP="00F93888">
      <w:pPr>
        <w:bidi/>
        <w:spacing w:after="0" w:line="240" w:lineRule="auto"/>
        <w:jc w:val="both"/>
        <w:rPr>
          <w:rFonts w:ascii="Simplified Arabic" w:eastAsia="Calibri" w:hAnsi="Simplified Arabic" w:cs="Simplified Arabic"/>
          <w:sz w:val="32"/>
          <w:szCs w:val="32"/>
          <w:rtl/>
        </w:rPr>
      </w:pPr>
      <w:r w:rsidRPr="00F93888">
        <w:rPr>
          <w:rFonts w:ascii="Simplified Arabic" w:eastAsia="Calibri" w:hAnsi="Simplified Arabic" w:cs="Simplified Arabic"/>
          <w:sz w:val="32"/>
          <w:szCs w:val="32"/>
          <w:rtl/>
        </w:rPr>
        <w:t xml:space="preserve">هدفت </w:t>
      </w:r>
      <w:r w:rsidRPr="00F93888">
        <w:rPr>
          <w:rFonts w:ascii="Simplified Arabic" w:eastAsia="Calibri" w:hAnsi="Simplified Arabic" w:cs="Simplified Arabic" w:hint="cs"/>
          <w:sz w:val="32"/>
          <w:szCs w:val="32"/>
          <w:rtl/>
        </w:rPr>
        <w:t>الدراسة إلى التعرف على الخصائص النفسية والإجتماعية لأطفال التوحد من وجهة نظر معلمي التربية الخاصة للفئة العمرية ( 6-9 ) سنة بمركزي الأسرة ونوارة بوارث ، اتبعت الدراسة المنهج الوصفي التحليلي وإستخدمت الإستبانة لجمع البيانات ، يتكون مجتمع الدراسة من (35) معلمة ومعلماً, وتم اختيار عينة قصدية بلغ عددها (24) معلماً تمثل نسبة (69%) من مجتمع الدراسة وتمت معالجة البيانات بواسطة الحزم الإحصائية ، وأظهرت الدراسة النتائج التالية:</w:t>
      </w:r>
    </w:p>
    <w:p w:rsidR="00F93888" w:rsidRPr="00F93888" w:rsidRDefault="00F93888" w:rsidP="00F93888">
      <w:pPr>
        <w:bidi/>
        <w:spacing w:after="0" w:line="240" w:lineRule="auto"/>
        <w:jc w:val="both"/>
        <w:rPr>
          <w:rFonts w:ascii="Simplified Arabic" w:eastAsia="Calibri" w:hAnsi="Simplified Arabic" w:cs="Simplified Arabic"/>
          <w:sz w:val="32"/>
          <w:szCs w:val="32"/>
          <w:rtl/>
        </w:rPr>
      </w:pPr>
      <w:r w:rsidRPr="00F93888">
        <w:rPr>
          <w:rFonts w:ascii="Simplified Arabic" w:eastAsia="Calibri" w:hAnsi="Simplified Arabic" w:cs="Simplified Arabic" w:hint="cs"/>
          <w:sz w:val="32"/>
          <w:szCs w:val="32"/>
          <w:rtl/>
        </w:rPr>
        <w:t>1- الموافقة على الخصائص النفسية ومن أهم تلك الخصائص ، التعابير اللفظية غير الواضحة ، التجول داخل الغرفة دون هدف ، صعوبة التعبير بوضوح عما يحبه من الأشياء.</w:t>
      </w:r>
    </w:p>
    <w:p w:rsidR="00F93888" w:rsidRPr="00F93888" w:rsidRDefault="00F93888" w:rsidP="00F93888">
      <w:pPr>
        <w:bidi/>
        <w:spacing w:after="0" w:line="240" w:lineRule="auto"/>
        <w:jc w:val="both"/>
        <w:rPr>
          <w:rFonts w:ascii="Simplified Arabic" w:eastAsia="Calibri" w:hAnsi="Simplified Arabic" w:cs="Simplified Arabic"/>
          <w:sz w:val="32"/>
          <w:szCs w:val="32"/>
        </w:rPr>
      </w:pPr>
      <w:r w:rsidRPr="00F93888">
        <w:rPr>
          <w:rFonts w:ascii="Simplified Arabic" w:eastAsia="Calibri" w:hAnsi="Simplified Arabic" w:cs="Simplified Arabic" w:hint="cs"/>
          <w:sz w:val="32"/>
          <w:szCs w:val="32"/>
          <w:rtl/>
        </w:rPr>
        <w:t xml:space="preserve">2- الموافقة على الخصائص الإجتماعية ومن أهم تلك الخصائص: عدم القدرة على الإشارة بالسلام أو الوداع تلقائياً ، تجنب النظر إلى الاشخاص أو الأشياء بصورة مباشرة ، القصور في مشاركة الأحاديث المتبادلة مع الأقران ، وتوصي الدراسة بتعيين معلمين من ذوي الإختصاص في مراكز التربية الخاصة ، وضع برامج تدريبية لتأهيل المعلمين ، الإستفاده من معرفة الخصائص النفسية والإجتماعية لأطفال التوحد في وضع البرامج التعليمية ، تفعيل المزيد من البرامج الإعلامية لتعريف التوحد ورفع مستوى الوعي لدى المجتمع بمشكلة التوحد.    </w:t>
      </w:r>
    </w:p>
    <w:p w:rsidR="00F93888" w:rsidRPr="00F93888" w:rsidRDefault="00F93888" w:rsidP="00F93888">
      <w:pPr>
        <w:bidi/>
        <w:spacing w:after="0" w:line="240" w:lineRule="auto"/>
        <w:jc w:val="both"/>
        <w:rPr>
          <w:rFonts w:ascii="Simplified Arabic" w:eastAsia="Calibri" w:hAnsi="Simplified Arabic" w:cs="Simplified Arabic"/>
          <w:sz w:val="32"/>
          <w:szCs w:val="32"/>
          <w:rtl/>
        </w:rPr>
      </w:pPr>
      <w:r w:rsidRPr="00F93888">
        <w:rPr>
          <w:rFonts w:ascii="Simplified Arabic" w:eastAsia="Calibri" w:hAnsi="Simplified Arabic" w:cs="Simplified Arabic" w:hint="cs"/>
          <w:sz w:val="32"/>
          <w:szCs w:val="32"/>
          <w:rtl/>
        </w:rPr>
        <w:t xml:space="preserve">- </w:t>
      </w:r>
      <w:r w:rsidRPr="00F93888">
        <w:rPr>
          <w:rFonts w:ascii="Simplified Arabic" w:eastAsia="Calibri" w:hAnsi="Simplified Arabic" w:cs="Simplified Arabic"/>
          <w:sz w:val="32"/>
          <w:szCs w:val="32"/>
          <w:rtl/>
        </w:rPr>
        <w:t>الكلمات المفتاحية :</w:t>
      </w:r>
      <w:r w:rsidRPr="00F93888">
        <w:rPr>
          <w:rFonts w:ascii="Simplified Arabic" w:eastAsia="Calibri" w:hAnsi="Simplified Arabic" w:cs="Simplified Arabic" w:hint="cs"/>
          <w:sz w:val="32"/>
          <w:szCs w:val="32"/>
          <w:rtl/>
        </w:rPr>
        <w:t xml:space="preserve">  </w:t>
      </w:r>
      <w:r w:rsidRPr="00F93888">
        <w:rPr>
          <w:rFonts w:ascii="Simplified Arabic" w:eastAsia="Calibri" w:hAnsi="Simplified Arabic" w:cs="Simplified Arabic"/>
          <w:sz w:val="32"/>
          <w:szCs w:val="32"/>
          <w:rtl/>
        </w:rPr>
        <w:t xml:space="preserve">الخصائص , النفسية , </w:t>
      </w:r>
      <w:r w:rsidRPr="00F93888">
        <w:rPr>
          <w:rFonts w:ascii="Simplified Arabic" w:eastAsia="Calibri" w:hAnsi="Simplified Arabic" w:cs="Simplified Arabic" w:hint="cs"/>
          <w:sz w:val="32"/>
          <w:szCs w:val="32"/>
          <w:rtl/>
        </w:rPr>
        <w:t>ا</w:t>
      </w:r>
      <w:r w:rsidRPr="00F93888">
        <w:rPr>
          <w:rFonts w:ascii="Simplified Arabic" w:eastAsia="Calibri" w:hAnsi="Simplified Arabic" w:cs="Simplified Arabic"/>
          <w:sz w:val="32"/>
          <w:szCs w:val="32"/>
          <w:rtl/>
        </w:rPr>
        <w:t xml:space="preserve">لإجتماعية </w:t>
      </w:r>
      <w:r w:rsidRPr="00F93888">
        <w:rPr>
          <w:rFonts w:ascii="Simplified Arabic" w:eastAsia="Calibri" w:hAnsi="Simplified Arabic" w:cs="Simplified Arabic" w:hint="cs"/>
          <w:sz w:val="32"/>
          <w:szCs w:val="32"/>
          <w:rtl/>
        </w:rPr>
        <w:t>،</w:t>
      </w:r>
      <w:r w:rsidRPr="00F93888">
        <w:rPr>
          <w:rFonts w:ascii="Simplified Arabic" w:eastAsia="Calibri" w:hAnsi="Simplified Arabic" w:cs="Simplified Arabic"/>
          <w:sz w:val="32"/>
          <w:szCs w:val="32"/>
          <w:rtl/>
        </w:rPr>
        <w:t xml:space="preserve"> التوحد</w:t>
      </w:r>
      <w:r w:rsidRPr="00F93888">
        <w:rPr>
          <w:rFonts w:ascii="Simplified Arabic" w:eastAsia="Calibri" w:hAnsi="Simplified Arabic" w:cs="Simplified Arabic" w:hint="cs"/>
          <w:sz w:val="32"/>
          <w:szCs w:val="32"/>
          <w:rtl/>
        </w:rPr>
        <w:t xml:space="preserve"> و الإجترار</w:t>
      </w:r>
      <w:r w:rsidRPr="00F93888">
        <w:rPr>
          <w:rFonts w:ascii="Simplified Arabic" w:eastAsia="Calibri" w:hAnsi="Simplified Arabic" w:cs="Simplified Arabic"/>
          <w:sz w:val="32"/>
          <w:szCs w:val="32"/>
          <w:rtl/>
        </w:rPr>
        <w:t xml:space="preserve"> .</w:t>
      </w:r>
    </w:p>
    <w:p w:rsidR="00C844B8" w:rsidRDefault="00C844B8" w:rsidP="00F93888">
      <w:pPr>
        <w:spacing w:after="200" w:line="276" w:lineRule="auto"/>
        <w:jc w:val="center"/>
        <w:rPr>
          <w:rFonts w:ascii="Times New Roman" w:eastAsia="Calibri" w:hAnsi="Times New Roman" w:cs="Times New Roman"/>
          <w:b/>
          <w:bCs/>
          <w:sz w:val="48"/>
          <w:szCs w:val="48"/>
          <w:rtl/>
        </w:rPr>
      </w:pPr>
    </w:p>
    <w:p w:rsidR="00F93888" w:rsidRPr="00F93888" w:rsidRDefault="00F93888" w:rsidP="00F93888">
      <w:pPr>
        <w:spacing w:after="200" w:line="276" w:lineRule="auto"/>
        <w:jc w:val="center"/>
        <w:rPr>
          <w:rFonts w:ascii="Times New Roman" w:eastAsia="Calibri" w:hAnsi="Times New Roman" w:cs="Times New Roman"/>
          <w:b/>
          <w:bCs/>
          <w:sz w:val="32"/>
          <w:szCs w:val="32"/>
        </w:rPr>
      </w:pPr>
      <w:r w:rsidRPr="00F93888">
        <w:rPr>
          <w:rFonts w:ascii="Times New Roman" w:eastAsia="Calibri" w:hAnsi="Times New Roman" w:cs="Times New Roman"/>
          <w:b/>
          <w:bCs/>
          <w:sz w:val="28"/>
          <w:szCs w:val="28"/>
        </w:rPr>
        <w:t>Abstract</w:t>
      </w:r>
    </w:p>
    <w:p w:rsidR="00F93888" w:rsidRPr="00F93888" w:rsidRDefault="00F93888" w:rsidP="00F93888">
      <w:pPr>
        <w:spacing w:after="200" w:line="360" w:lineRule="auto"/>
        <w:jc w:val="both"/>
        <w:rPr>
          <w:rFonts w:ascii="Times New Roman" w:eastAsia="Calibri" w:hAnsi="Times New Roman" w:cs="Times New Roman"/>
          <w:sz w:val="28"/>
          <w:szCs w:val="28"/>
        </w:rPr>
      </w:pPr>
      <w:r w:rsidRPr="00F93888">
        <w:rPr>
          <w:rFonts w:ascii="Times New Roman" w:eastAsia="Calibri" w:hAnsi="Times New Roman" w:cs="Times New Roman"/>
          <w:sz w:val="24"/>
          <w:szCs w:val="24"/>
        </w:rPr>
        <w:t xml:space="preserve">           The study aims at identifying autistic children psychological and </w:t>
      </w:r>
      <w:r w:rsidRPr="00F93888">
        <w:rPr>
          <w:rFonts w:ascii="Times New Roman" w:eastAsia="Calibri" w:hAnsi="Times New Roman" w:cs="Times New Roman"/>
          <w:sz w:val="28"/>
          <w:szCs w:val="28"/>
        </w:rPr>
        <w:t>social characteristics in the view of teachers of Special Education, for children in the age of (six-nine) years in both Family and Nowara Bawarth Centers. The study follows the descriptive analytic method, and questionnaire as data collection tool. The community of the study is 35 teachers. 24 of them are selected as an intentional sample with the percentage of 69% from the total study's community. The researcher used the Statistics package for Social Sciences (SPSS) in the data analyses. The study found that; approval of psychological characteristics and the most important of them is the unclear verbal expression, over movement without aim, and difficulties of involuntary signal (greeting, good bay), more over avoiding direct looking to people and objects, and shortage in conversation exchange. The study recommended to set in jobs teachers specialized in special education. Set a rehabilitation training course for the teachers, Get benefit from psychological and social characteristics of autistic children in elaborating  educational program. Activation of more media program to identify autism, and raise the awareness of community with autism problem.</w:t>
      </w:r>
    </w:p>
    <w:p w:rsidR="00F93888" w:rsidRPr="00F93888" w:rsidRDefault="00F93888" w:rsidP="00F93888">
      <w:pPr>
        <w:spacing w:after="200" w:line="276" w:lineRule="auto"/>
        <w:rPr>
          <w:rFonts w:ascii="Times New Roman" w:eastAsia="Calibri" w:hAnsi="Times New Roman" w:cs="Times New Roman"/>
          <w:b/>
          <w:bCs/>
          <w:sz w:val="28"/>
          <w:szCs w:val="28"/>
        </w:rPr>
      </w:pPr>
      <w:r w:rsidRPr="00F93888">
        <w:rPr>
          <w:rFonts w:ascii="Times New Roman" w:eastAsia="Calibri" w:hAnsi="Times New Roman" w:cs="Times New Roman"/>
          <w:b/>
          <w:bCs/>
          <w:sz w:val="28"/>
          <w:szCs w:val="28"/>
        </w:rPr>
        <w:t>Key words:</w:t>
      </w:r>
    </w:p>
    <w:p w:rsidR="00F93888" w:rsidRPr="00F93888" w:rsidRDefault="00F93888" w:rsidP="00F93888">
      <w:pPr>
        <w:numPr>
          <w:ilvl w:val="0"/>
          <w:numId w:val="1"/>
        </w:numPr>
        <w:spacing w:after="200" w:line="276" w:lineRule="auto"/>
        <w:contextualSpacing/>
        <w:rPr>
          <w:rFonts w:ascii="Times New Roman" w:eastAsia="Calibri" w:hAnsi="Times New Roman" w:cs="Times New Roman"/>
          <w:sz w:val="28"/>
          <w:szCs w:val="28"/>
        </w:rPr>
      </w:pPr>
      <w:r w:rsidRPr="00F93888">
        <w:rPr>
          <w:rFonts w:ascii="Times New Roman" w:eastAsia="Calibri" w:hAnsi="Times New Roman" w:cs="Times New Roman"/>
          <w:sz w:val="28"/>
          <w:szCs w:val="28"/>
        </w:rPr>
        <w:t>Characteristics</w:t>
      </w:r>
    </w:p>
    <w:p w:rsidR="00F93888" w:rsidRPr="00F93888" w:rsidRDefault="00F93888" w:rsidP="00F93888">
      <w:pPr>
        <w:numPr>
          <w:ilvl w:val="0"/>
          <w:numId w:val="1"/>
        </w:numPr>
        <w:spacing w:after="200" w:line="276" w:lineRule="auto"/>
        <w:contextualSpacing/>
        <w:rPr>
          <w:rFonts w:ascii="Times New Roman" w:eastAsia="Calibri" w:hAnsi="Times New Roman" w:cs="Times New Roman"/>
          <w:sz w:val="28"/>
          <w:szCs w:val="28"/>
        </w:rPr>
      </w:pPr>
      <w:r w:rsidRPr="00F93888">
        <w:rPr>
          <w:rFonts w:ascii="Times New Roman" w:eastAsia="Calibri" w:hAnsi="Times New Roman" w:cs="Times New Roman"/>
          <w:sz w:val="28"/>
          <w:szCs w:val="28"/>
        </w:rPr>
        <w:t>Psychological</w:t>
      </w:r>
    </w:p>
    <w:p w:rsidR="00F93888" w:rsidRPr="00F93888" w:rsidRDefault="00F93888" w:rsidP="00F93888">
      <w:pPr>
        <w:numPr>
          <w:ilvl w:val="0"/>
          <w:numId w:val="1"/>
        </w:numPr>
        <w:spacing w:after="200" w:line="276" w:lineRule="auto"/>
        <w:contextualSpacing/>
        <w:rPr>
          <w:rFonts w:ascii="Times New Roman" w:eastAsia="Calibri" w:hAnsi="Times New Roman" w:cs="Times New Roman"/>
          <w:sz w:val="28"/>
          <w:szCs w:val="28"/>
        </w:rPr>
      </w:pPr>
      <w:r w:rsidRPr="00F93888">
        <w:rPr>
          <w:rFonts w:ascii="Times New Roman" w:eastAsia="Calibri" w:hAnsi="Times New Roman" w:cs="Times New Roman"/>
          <w:sz w:val="28"/>
          <w:szCs w:val="28"/>
        </w:rPr>
        <w:t>Autism</w:t>
      </w:r>
    </w:p>
    <w:p w:rsidR="00F93888" w:rsidRPr="00F93888" w:rsidRDefault="00F93888" w:rsidP="00F93888">
      <w:pPr>
        <w:numPr>
          <w:ilvl w:val="0"/>
          <w:numId w:val="1"/>
        </w:numPr>
        <w:spacing w:after="200" w:line="276" w:lineRule="auto"/>
        <w:contextualSpacing/>
        <w:rPr>
          <w:rFonts w:ascii="Times New Roman" w:eastAsia="Calibri" w:hAnsi="Times New Roman" w:cs="Times New Roman"/>
          <w:sz w:val="28"/>
          <w:szCs w:val="28"/>
          <w:rtl/>
        </w:rPr>
      </w:pPr>
      <w:r w:rsidRPr="00F93888">
        <w:rPr>
          <w:rFonts w:ascii="Times New Roman" w:eastAsia="Calibri" w:hAnsi="Times New Roman" w:cs="Times New Roman"/>
          <w:sz w:val="28"/>
          <w:szCs w:val="28"/>
        </w:rPr>
        <w:t xml:space="preserve">Rumination </w:t>
      </w:r>
    </w:p>
    <w:p w:rsidR="00F93888" w:rsidRPr="00F93888" w:rsidRDefault="00F93888" w:rsidP="00F93888">
      <w:pPr>
        <w:spacing w:after="200" w:line="276" w:lineRule="auto"/>
        <w:jc w:val="center"/>
        <w:rPr>
          <w:rFonts w:ascii="Simplified Arabic" w:eastAsia="Calibri" w:hAnsi="Simplified Arabic" w:cs="Simplified Arabic"/>
          <w:b/>
          <w:bCs/>
          <w:sz w:val="36"/>
          <w:szCs w:val="36"/>
          <w:rtl/>
        </w:rPr>
      </w:pPr>
    </w:p>
    <w:p w:rsidR="00F93888" w:rsidRPr="00F93888" w:rsidRDefault="00F93888" w:rsidP="00F93888">
      <w:pPr>
        <w:spacing w:after="200" w:line="276" w:lineRule="auto"/>
        <w:jc w:val="center"/>
        <w:rPr>
          <w:rFonts w:ascii="Simplified Arabic" w:eastAsia="Calibri" w:hAnsi="Simplified Arabic" w:cs="Simplified Arabic"/>
          <w:b/>
          <w:bCs/>
          <w:sz w:val="36"/>
          <w:szCs w:val="36"/>
          <w:rtl/>
        </w:rPr>
      </w:pPr>
      <w:r w:rsidRPr="00F93888">
        <w:rPr>
          <w:rFonts w:ascii="Simplified Arabic" w:eastAsia="Calibri" w:hAnsi="Simplified Arabic" w:cs="Simplified Arabic" w:hint="cs"/>
          <w:b/>
          <w:bCs/>
          <w:sz w:val="36"/>
          <w:szCs w:val="36"/>
          <w:rtl/>
        </w:rPr>
        <w:lastRenderedPageBreak/>
        <w:t>فهــــــرس موضوعات البحث</w:t>
      </w:r>
    </w:p>
    <w:tbl>
      <w:tblPr>
        <w:tblStyle w:val="TableGrid"/>
        <w:bidiVisual/>
        <w:tblW w:w="8128" w:type="dxa"/>
        <w:tblInd w:w="531" w:type="dxa"/>
        <w:tblLook w:val="04A0" w:firstRow="1" w:lastRow="0" w:firstColumn="1" w:lastColumn="0" w:noHBand="0" w:noVBand="1"/>
      </w:tblPr>
      <w:tblGrid>
        <w:gridCol w:w="1134"/>
        <w:gridCol w:w="5528"/>
        <w:gridCol w:w="1466"/>
      </w:tblGrid>
      <w:tr w:rsidR="00F93888" w:rsidRPr="00F93888" w:rsidTr="006231CB">
        <w:tc>
          <w:tcPr>
            <w:tcW w:w="1134" w:type="dxa"/>
            <w:shd w:val="clear" w:color="auto" w:fill="F2F2F2"/>
          </w:tcPr>
          <w:p w:rsidR="00F93888" w:rsidRPr="00F93888" w:rsidRDefault="00F93888" w:rsidP="00F93888">
            <w:pPr>
              <w:jc w:val="center"/>
              <w:rPr>
                <w:rFonts w:ascii="Simplified Arabic" w:hAnsi="Simplified Arabic" w:cs="Simplified Arabic"/>
                <w:b/>
                <w:bCs/>
                <w:sz w:val="32"/>
                <w:szCs w:val="32"/>
                <w:rtl/>
              </w:rPr>
            </w:pPr>
            <w:r w:rsidRPr="00F93888">
              <w:rPr>
                <w:rFonts w:ascii="Simplified Arabic" w:hAnsi="Simplified Arabic" w:cs="Simplified Arabic" w:hint="cs"/>
                <w:b/>
                <w:bCs/>
                <w:sz w:val="32"/>
                <w:szCs w:val="32"/>
                <w:rtl/>
              </w:rPr>
              <w:t>م</w:t>
            </w:r>
          </w:p>
        </w:tc>
        <w:tc>
          <w:tcPr>
            <w:tcW w:w="5528" w:type="dxa"/>
            <w:shd w:val="clear" w:color="auto" w:fill="F2F2F2"/>
          </w:tcPr>
          <w:p w:rsidR="00F93888" w:rsidRPr="00F93888" w:rsidRDefault="00F93888" w:rsidP="00F93888">
            <w:pPr>
              <w:jc w:val="center"/>
              <w:rPr>
                <w:rFonts w:ascii="Simplified Arabic" w:hAnsi="Simplified Arabic" w:cs="Simplified Arabic"/>
                <w:b/>
                <w:bCs/>
                <w:sz w:val="32"/>
                <w:szCs w:val="32"/>
                <w:rtl/>
              </w:rPr>
            </w:pPr>
            <w:r w:rsidRPr="00F93888">
              <w:rPr>
                <w:rFonts w:ascii="Simplified Arabic" w:hAnsi="Simplified Arabic" w:cs="Simplified Arabic" w:hint="cs"/>
                <w:b/>
                <w:bCs/>
                <w:sz w:val="32"/>
                <w:szCs w:val="32"/>
                <w:rtl/>
              </w:rPr>
              <w:t>الموضوع</w:t>
            </w:r>
          </w:p>
        </w:tc>
        <w:tc>
          <w:tcPr>
            <w:tcW w:w="1466" w:type="dxa"/>
            <w:shd w:val="clear" w:color="auto" w:fill="F2F2F2"/>
          </w:tcPr>
          <w:p w:rsidR="00F93888" w:rsidRPr="00F93888" w:rsidRDefault="00F93888" w:rsidP="00F93888">
            <w:pPr>
              <w:jc w:val="center"/>
              <w:rPr>
                <w:rFonts w:ascii="Simplified Arabic" w:hAnsi="Simplified Arabic" w:cs="Simplified Arabic"/>
                <w:b/>
                <w:bCs/>
                <w:sz w:val="32"/>
                <w:szCs w:val="32"/>
                <w:rtl/>
              </w:rPr>
            </w:pPr>
            <w:r w:rsidRPr="00F93888">
              <w:rPr>
                <w:rFonts w:ascii="Simplified Arabic" w:hAnsi="Simplified Arabic" w:cs="Simplified Arabic" w:hint="cs"/>
                <w:b/>
                <w:bCs/>
                <w:sz w:val="32"/>
                <w:szCs w:val="32"/>
                <w:rtl/>
              </w:rPr>
              <w:t>رقم الصفحة</w:t>
            </w:r>
          </w:p>
        </w:tc>
      </w:tr>
      <w:tr w:rsidR="00F93888" w:rsidRPr="00F93888" w:rsidTr="006231CB">
        <w:tc>
          <w:tcPr>
            <w:tcW w:w="8128" w:type="dxa"/>
            <w:gridSpan w:val="3"/>
            <w:shd w:val="clear" w:color="auto" w:fill="auto"/>
          </w:tcPr>
          <w:p w:rsidR="00F93888" w:rsidRPr="00F93888" w:rsidRDefault="00F93888" w:rsidP="00F93888">
            <w:pPr>
              <w:jc w:val="center"/>
              <w:rPr>
                <w:rFonts w:ascii="Simplified Arabic" w:hAnsi="Simplified Arabic" w:cs="Simplified Arabic"/>
                <w:b/>
                <w:bCs/>
                <w:sz w:val="32"/>
                <w:szCs w:val="32"/>
                <w:rtl/>
              </w:rPr>
            </w:pPr>
            <w:r w:rsidRPr="00F93888">
              <w:rPr>
                <w:rFonts w:ascii="Simplified Arabic" w:hAnsi="Simplified Arabic" w:cs="Simplified Arabic" w:hint="cs"/>
                <w:b/>
                <w:bCs/>
                <w:sz w:val="32"/>
                <w:szCs w:val="32"/>
                <w:rtl/>
              </w:rPr>
              <w:t>الصفحات التمهيدية</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b/>
                <w:bCs/>
                <w:sz w:val="28"/>
                <w:szCs w:val="28"/>
                <w:rtl/>
              </w:rPr>
            </w:pPr>
            <w:r w:rsidRPr="00F93888">
              <w:rPr>
                <w:rFonts w:ascii="Simplified Arabic" w:hAnsi="Simplified Arabic" w:cs="Simplified Arabic" w:hint="cs"/>
                <w:b/>
                <w:bCs/>
                <w:sz w:val="28"/>
                <w:szCs w:val="28"/>
                <w:rtl/>
              </w:rPr>
              <w:t>1</w:t>
            </w:r>
          </w:p>
        </w:tc>
        <w:tc>
          <w:tcPr>
            <w:tcW w:w="5528" w:type="dxa"/>
          </w:tcPr>
          <w:p w:rsidR="00F93888" w:rsidRPr="00F93888" w:rsidRDefault="00F93888" w:rsidP="00F93888">
            <w:pPr>
              <w:jc w:val="center"/>
              <w:rPr>
                <w:rFonts w:ascii="Simplified Arabic" w:hAnsi="Simplified Arabic" w:cs="Simplified Arabic"/>
                <w:b/>
                <w:bCs/>
                <w:sz w:val="28"/>
                <w:szCs w:val="28"/>
                <w:rtl/>
              </w:rPr>
            </w:pPr>
            <w:r w:rsidRPr="00F93888">
              <w:rPr>
                <w:rFonts w:ascii="Simplified Arabic" w:hAnsi="Simplified Arabic" w:cs="Simplified Arabic" w:hint="cs"/>
                <w:b/>
                <w:bCs/>
                <w:sz w:val="28"/>
                <w:szCs w:val="28"/>
                <w:rtl/>
              </w:rPr>
              <w:t>صفحة الغلاف</w:t>
            </w:r>
          </w:p>
        </w:tc>
        <w:tc>
          <w:tcPr>
            <w:tcW w:w="1466" w:type="dxa"/>
          </w:tcPr>
          <w:p w:rsidR="00F93888" w:rsidRPr="00F93888" w:rsidRDefault="00F93888" w:rsidP="00F93888">
            <w:pPr>
              <w:jc w:val="center"/>
              <w:rPr>
                <w:rFonts w:ascii="Simplified Arabic" w:hAnsi="Simplified Arabic" w:cs="Simplified Arabic"/>
                <w:b/>
                <w:bCs/>
                <w:sz w:val="32"/>
                <w:szCs w:val="32"/>
                <w:rtl/>
              </w:rPr>
            </w:pPr>
            <w:r w:rsidRPr="00F93888">
              <w:rPr>
                <w:rFonts w:ascii="Simplified Arabic" w:hAnsi="Simplified Arabic" w:cs="Simplified Arabic" w:hint="cs"/>
                <w:b/>
                <w:bCs/>
                <w:sz w:val="32"/>
                <w:szCs w:val="32"/>
                <w:rtl/>
              </w:rPr>
              <w:t>--</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b/>
                <w:bCs/>
                <w:sz w:val="28"/>
                <w:szCs w:val="28"/>
                <w:rtl/>
              </w:rPr>
            </w:pPr>
            <w:r w:rsidRPr="00F93888">
              <w:rPr>
                <w:rFonts w:ascii="Simplified Arabic" w:hAnsi="Simplified Arabic" w:cs="Simplified Arabic" w:hint="cs"/>
                <w:b/>
                <w:bCs/>
                <w:sz w:val="28"/>
                <w:szCs w:val="28"/>
                <w:rtl/>
              </w:rPr>
              <w:t>2</w:t>
            </w:r>
          </w:p>
        </w:tc>
        <w:tc>
          <w:tcPr>
            <w:tcW w:w="5528"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b/>
                <w:bCs/>
                <w:sz w:val="28"/>
                <w:szCs w:val="28"/>
                <w:rtl/>
              </w:rPr>
              <w:t>الاية</w:t>
            </w:r>
          </w:p>
        </w:tc>
        <w:tc>
          <w:tcPr>
            <w:tcW w:w="1466" w:type="dxa"/>
          </w:tcPr>
          <w:p w:rsidR="00F93888" w:rsidRPr="00F93888" w:rsidRDefault="00F93888" w:rsidP="00F93888">
            <w:pPr>
              <w:jc w:val="center"/>
              <w:rPr>
                <w:rFonts w:ascii="Simplified Arabic" w:hAnsi="Simplified Arabic" w:cs="Simplified Arabic"/>
                <w:b/>
                <w:bCs/>
                <w:sz w:val="32"/>
                <w:szCs w:val="32"/>
              </w:rPr>
            </w:pPr>
            <w:r w:rsidRPr="00F93888">
              <w:rPr>
                <w:rFonts w:ascii="Simplified Arabic" w:hAnsi="Simplified Arabic" w:cs="Simplified Arabic" w:hint="cs"/>
                <w:b/>
                <w:bCs/>
                <w:sz w:val="32"/>
                <w:szCs w:val="32"/>
                <w:rtl/>
              </w:rPr>
              <w:t>أ</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b/>
                <w:bCs/>
                <w:sz w:val="28"/>
                <w:szCs w:val="28"/>
                <w:rtl/>
              </w:rPr>
            </w:pPr>
            <w:r w:rsidRPr="00F93888">
              <w:rPr>
                <w:rFonts w:ascii="Simplified Arabic" w:hAnsi="Simplified Arabic" w:cs="Simplified Arabic" w:hint="cs"/>
                <w:b/>
                <w:bCs/>
                <w:sz w:val="28"/>
                <w:szCs w:val="28"/>
                <w:rtl/>
              </w:rPr>
              <w:t>3</w:t>
            </w:r>
          </w:p>
        </w:tc>
        <w:tc>
          <w:tcPr>
            <w:tcW w:w="5528"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b/>
                <w:bCs/>
                <w:sz w:val="28"/>
                <w:szCs w:val="28"/>
                <w:rtl/>
              </w:rPr>
              <w:t>الإهداء</w:t>
            </w:r>
          </w:p>
        </w:tc>
        <w:tc>
          <w:tcPr>
            <w:tcW w:w="1466"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b/>
                <w:bCs/>
                <w:sz w:val="32"/>
                <w:szCs w:val="32"/>
                <w:rtl/>
              </w:rPr>
              <w:t>ب</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b/>
                <w:bCs/>
                <w:sz w:val="28"/>
                <w:szCs w:val="28"/>
                <w:rtl/>
              </w:rPr>
            </w:pPr>
            <w:r w:rsidRPr="00F93888">
              <w:rPr>
                <w:rFonts w:ascii="Simplified Arabic" w:hAnsi="Simplified Arabic" w:cs="Simplified Arabic" w:hint="cs"/>
                <w:b/>
                <w:bCs/>
                <w:sz w:val="28"/>
                <w:szCs w:val="28"/>
                <w:rtl/>
              </w:rPr>
              <w:t>4</w:t>
            </w:r>
          </w:p>
        </w:tc>
        <w:tc>
          <w:tcPr>
            <w:tcW w:w="5528" w:type="dxa"/>
          </w:tcPr>
          <w:p w:rsidR="00F93888" w:rsidRPr="00F93888" w:rsidRDefault="00F93888" w:rsidP="00F93888">
            <w:pPr>
              <w:jc w:val="center"/>
              <w:rPr>
                <w:rFonts w:ascii="Simplified Arabic" w:hAnsi="Simplified Arabic" w:cs="Simplified Arabic"/>
                <w:b/>
                <w:bCs/>
                <w:sz w:val="28"/>
                <w:szCs w:val="28"/>
                <w:rtl/>
              </w:rPr>
            </w:pPr>
            <w:r w:rsidRPr="00F93888">
              <w:rPr>
                <w:rFonts w:ascii="Simplified Arabic" w:hAnsi="Simplified Arabic" w:cs="Simplified Arabic"/>
                <w:b/>
                <w:bCs/>
                <w:sz w:val="28"/>
                <w:szCs w:val="28"/>
                <w:rtl/>
              </w:rPr>
              <w:t>الشكر و العرفان</w:t>
            </w:r>
          </w:p>
        </w:tc>
        <w:tc>
          <w:tcPr>
            <w:tcW w:w="1466"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b/>
                <w:bCs/>
                <w:sz w:val="32"/>
                <w:szCs w:val="32"/>
                <w:rtl/>
              </w:rPr>
              <w:t>ت</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b/>
                <w:bCs/>
                <w:sz w:val="28"/>
                <w:szCs w:val="28"/>
                <w:rtl/>
              </w:rPr>
            </w:pPr>
            <w:r w:rsidRPr="00F93888">
              <w:rPr>
                <w:rFonts w:ascii="Simplified Arabic" w:hAnsi="Simplified Arabic" w:cs="Simplified Arabic" w:hint="cs"/>
                <w:b/>
                <w:bCs/>
                <w:sz w:val="28"/>
                <w:szCs w:val="28"/>
                <w:rtl/>
              </w:rPr>
              <w:t>5</w:t>
            </w:r>
          </w:p>
        </w:tc>
        <w:tc>
          <w:tcPr>
            <w:tcW w:w="5528" w:type="dxa"/>
          </w:tcPr>
          <w:p w:rsidR="00F93888" w:rsidRPr="00F93888" w:rsidRDefault="00F93888" w:rsidP="00F93888">
            <w:pPr>
              <w:jc w:val="center"/>
              <w:rPr>
                <w:rFonts w:ascii="Simplified Arabic" w:hAnsi="Simplified Arabic" w:cs="Simplified Arabic"/>
                <w:b/>
                <w:bCs/>
                <w:sz w:val="28"/>
                <w:szCs w:val="28"/>
                <w:rtl/>
              </w:rPr>
            </w:pPr>
            <w:r w:rsidRPr="00F93888">
              <w:rPr>
                <w:rFonts w:ascii="Simplified Arabic" w:hAnsi="Simplified Arabic" w:cs="Simplified Arabic"/>
                <w:b/>
                <w:bCs/>
                <w:sz w:val="28"/>
                <w:szCs w:val="28"/>
                <w:rtl/>
              </w:rPr>
              <w:t>المستخلص</w:t>
            </w:r>
            <w:r w:rsidRPr="00F93888">
              <w:rPr>
                <w:rFonts w:ascii="Simplified Arabic" w:hAnsi="Simplified Arabic" w:cs="Simplified Arabic" w:hint="cs"/>
                <w:b/>
                <w:bCs/>
                <w:sz w:val="28"/>
                <w:szCs w:val="28"/>
                <w:rtl/>
              </w:rPr>
              <w:t xml:space="preserve"> باللغة العربية</w:t>
            </w:r>
          </w:p>
        </w:tc>
        <w:tc>
          <w:tcPr>
            <w:tcW w:w="1466" w:type="dxa"/>
          </w:tcPr>
          <w:p w:rsidR="00F93888" w:rsidRPr="00F93888" w:rsidRDefault="00F93888" w:rsidP="00F93888">
            <w:pPr>
              <w:jc w:val="center"/>
              <w:rPr>
                <w:rFonts w:ascii="Simplified Arabic" w:hAnsi="Simplified Arabic" w:cs="Simplified Arabic"/>
                <w:b/>
                <w:bCs/>
                <w:sz w:val="32"/>
                <w:szCs w:val="32"/>
              </w:rPr>
            </w:pPr>
            <w:r w:rsidRPr="00F93888">
              <w:rPr>
                <w:rFonts w:ascii="Simplified Arabic" w:hAnsi="Simplified Arabic" w:cs="Simplified Arabic" w:hint="cs"/>
                <w:b/>
                <w:bCs/>
                <w:sz w:val="32"/>
                <w:szCs w:val="32"/>
                <w:rtl/>
              </w:rPr>
              <w:t>ث</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b/>
                <w:bCs/>
                <w:sz w:val="28"/>
                <w:szCs w:val="28"/>
              </w:rPr>
            </w:pPr>
            <w:r w:rsidRPr="00F93888">
              <w:rPr>
                <w:rFonts w:ascii="Simplified Arabic" w:hAnsi="Simplified Arabic" w:cs="Simplified Arabic" w:hint="cs"/>
                <w:b/>
                <w:bCs/>
                <w:sz w:val="28"/>
                <w:szCs w:val="28"/>
                <w:rtl/>
              </w:rPr>
              <w:t>6</w:t>
            </w:r>
          </w:p>
        </w:tc>
        <w:tc>
          <w:tcPr>
            <w:tcW w:w="5528" w:type="dxa"/>
          </w:tcPr>
          <w:p w:rsidR="00F93888" w:rsidRPr="00F93888" w:rsidRDefault="00F93888" w:rsidP="00F93888">
            <w:pPr>
              <w:jc w:val="center"/>
              <w:rPr>
                <w:rFonts w:ascii="Simplified Arabic" w:hAnsi="Simplified Arabic" w:cs="Simplified Arabic"/>
                <w:b/>
                <w:bCs/>
                <w:sz w:val="28"/>
                <w:szCs w:val="28"/>
                <w:rtl/>
              </w:rPr>
            </w:pPr>
            <w:r w:rsidRPr="00F93888">
              <w:rPr>
                <w:rFonts w:ascii="Simplified Arabic" w:hAnsi="Simplified Arabic" w:cs="Simplified Arabic"/>
                <w:b/>
                <w:bCs/>
                <w:sz w:val="28"/>
                <w:szCs w:val="28"/>
              </w:rPr>
              <w:t>ABSTRACT</w:t>
            </w:r>
          </w:p>
        </w:tc>
        <w:tc>
          <w:tcPr>
            <w:tcW w:w="1466" w:type="dxa"/>
          </w:tcPr>
          <w:p w:rsidR="00F93888" w:rsidRPr="00F93888" w:rsidRDefault="00F93888" w:rsidP="00F93888">
            <w:pPr>
              <w:jc w:val="center"/>
              <w:rPr>
                <w:rFonts w:ascii="Simplified Arabic" w:hAnsi="Simplified Arabic" w:cs="Simplified Arabic"/>
                <w:b/>
                <w:bCs/>
                <w:sz w:val="32"/>
                <w:szCs w:val="32"/>
              </w:rPr>
            </w:pPr>
            <w:r w:rsidRPr="00F93888">
              <w:rPr>
                <w:rFonts w:ascii="Simplified Arabic" w:hAnsi="Simplified Arabic" w:cs="Simplified Arabic" w:hint="cs"/>
                <w:b/>
                <w:bCs/>
                <w:sz w:val="32"/>
                <w:szCs w:val="32"/>
                <w:rtl/>
              </w:rPr>
              <w:t>ج</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b/>
                <w:bCs/>
                <w:sz w:val="28"/>
                <w:szCs w:val="28"/>
                <w:rtl/>
              </w:rPr>
            </w:pPr>
            <w:r w:rsidRPr="00F93888">
              <w:rPr>
                <w:rFonts w:ascii="Simplified Arabic" w:hAnsi="Simplified Arabic" w:cs="Simplified Arabic" w:hint="cs"/>
                <w:b/>
                <w:bCs/>
                <w:sz w:val="28"/>
                <w:szCs w:val="28"/>
                <w:rtl/>
              </w:rPr>
              <w:t>7</w:t>
            </w:r>
          </w:p>
        </w:tc>
        <w:tc>
          <w:tcPr>
            <w:tcW w:w="5528" w:type="dxa"/>
          </w:tcPr>
          <w:p w:rsidR="00F93888" w:rsidRPr="00F93888" w:rsidRDefault="00F93888" w:rsidP="00F93888">
            <w:pPr>
              <w:jc w:val="center"/>
              <w:rPr>
                <w:rFonts w:ascii="Simplified Arabic" w:hAnsi="Simplified Arabic" w:cs="Simplified Arabic"/>
                <w:b/>
                <w:bCs/>
                <w:sz w:val="28"/>
                <w:szCs w:val="28"/>
              </w:rPr>
            </w:pPr>
            <w:r w:rsidRPr="00F93888">
              <w:rPr>
                <w:rFonts w:ascii="Simplified Arabic" w:hAnsi="Simplified Arabic" w:cs="Simplified Arabic" w:hint="cs"/>
                <w:b/>
                <w:bCs/>
                <w:sz w:val="28"/>
                <w:szCs w:val="28"/>
                <w:rtl/>
              </w:rPr>
              <w:t>فهرس موضوعات البحث</w:t>
            </w:r>
          </w:p>
        </w:tc>
        <w:tc>
          <w:tcPr>
            <w:tcW w:w="1466" w:type="dxa"/>
          </w:tcPr>
          <w:p w:rsidR="00F93888" w:rsidRPr="00F93888" w:rsidRDefault="00F93888" w:rsidP="00F93888">
            <w:pPr>
              <w:jc w:val="center"/>
              <w:rPr>
                <w:rFonts w:ascii="Simplified Arabic" w:hAnsi="Simplified Arabic" w:cs="Simplified Arabic"/>
                <w:b/>
                <w:bCs/>
                <w:sz w:val="32"/>
                <w:szCs w:val="32"/>
                <w:rtl/>
              </w:rPr>
            </w:pPr>
            <w:r w:rsidRPr="00F93888">
              <w:rPr>
                <w:rFonts w:ascii="Simplified Arabic" w:hAnsi="Simplified Arabic" w:cs="Simplified Arabic" w:hint="cs"/>
                <w:b/>
                <w:bCs/>
                <w:sz w:val="32"/>
                <w:szCs w:val="32"/>
                <w:rtl/>
              </w:rPr>
              <w:t>ح - د</w:t>
            </w:r>
          </w:p>
        </w:tc>
      </w:tr>
      <w:tr w:rsidR="00F93888" w:rsidRPr="00F93888" w:rsidTr="006231CB">
        <w:tc>
          <w:tcPr>
            <w:tcW w:w="8128" w:type="dxa"/>
            <w:gridSpan w:val="3"/>
            <w:shd w:val="clear" w:color="auto" w:fill="F2F2F2"/>
          </w:tcPr>
          <w:p w:rsidR="00F93888" w:rsidRPr="00F93888" w:rsidRDefault="00F93888" w:rsidP="00F93888">
            <w:pPr>
              <w:jc w:val="center"/>
              <w:rPr>
                <w:rFonts w:ascii="Simplified Arabic" w:hAnsi="Simplified Arabic" w:cs="Simplified Arabic"/>
                <w:b/>
                <w:bCs/>
                <w:sz w:val="32"/>
                <w:szCs w:val="32"/>
                <w:rtl/>
              </w:rPr>
            </w:pPr>
            <w:r w:rsidRPr="00F93888">
              <w:rPr>
                <w:rFonts w:ascii="Simplified Arabic" w:hAnsi="Simplified Arabic" w:cs="Simplified Arabic" w:hint="cs"/>
                <w:b/>
                <w:bCs/>
                <w:sz w:val="32"/>
                <w:szCs w:val="32"/>
                <w:rtl/>
              </w:rPr>
              <w:t>الفصل الأول : مقدمة للبحث</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8</w:t>
            </w:r>
          </w:p>
        </w:tc>
        <w:tc>
          <w:tcPr>
            <w:tcW w:w="5528"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b/>
                <w:bCs/>
                <w:sz w:val="28"/>
                <w:szCs w:val="28"/>
                <w:rtl/>
              </w:rPr>
              <w:t>المقدمة</w:t>
            </w:r>
          </w:p>
        </w:tc>
        <w:tc>
          <w:tcPr>
            <w:tcW w:w="1466"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1</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9</w:t>
            </w:r>
          </w:p>
        </w:tc>
        <w:tc>
          <w:tcPr>
            <w:tcW w:w="5528"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b/>
                <w:bCs/>
                <w:sz w:val="28"/>
                <w:szCs w:val="28"/>
                <w:rtl/>
              </w:rPr>
              <w:t xml:space="preserve">مشكلة </w:t>
            </w:r>
            <w:r w:rsidRPr="00F93888">
              <w:rPr>
                <w:rFonts w:ascii="Simplified Arabic" w:hAnsi="Simplified Arabic" w:cs="Simplified Arabic" w:hint="cs"/>
                <w:b/>
                <w:bCs/>
                <w:sz w:val="28"/>
                <w:szCs w:val="28"/>
                <w:rtl/>
              </w:rPr>
              <w:t>الدراسة</w:t>
            </w:r>
          </w:p>
        </w:tc>
        <w:tc>
          <w:tcPr>
            <w:tcW w:w="1466"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2</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10</w:t>
            </w:r>
          </w:p>
        </w:tc>
        <w:tc>
          <w:tcPr>
            <w:tcW w:w="5528"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b/>
                <w:bCs/>
                <w:sz w:val="28"/>
                <w:szCs w:val="28"/>
                <w:rtl/>
              </w:rPr>
              <w:t>تساؤلات الدراسة</w:t>
            </w:r>
          </w:p>
        </w:tc>
        <w:tc>
          <w:tcPr>
            <w:tcW w:w="1466"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3</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11</w:t>
            </w:r>
          </w:p>
        </w:tc>
        <w:tc>
          <w:tcPr>
            <w:tcW w:w="5528"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b/>
                <w:bCs/>
                <w:sz w:val="28"/>
                <w:szCs w:val="28"/>
                <w:rtl/>
              </w:rPr>
              <w:t>أهمية الدراسة</w:t>
            </w:r>
          </w:p>
        </w:tc>
        <w:tc>
          <w:tcPr>
            <w:tcW w:w="1466"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3</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12</w:t>
            </w:r>
          </w:p>
        </w:tc>
        <w:tc>
          <w:tcPr>
            <w:tcW w:w="5528"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b/>
                <w:bCs/>
                <w:sz w:val="28"/>
                <w:szCs w:val="28"/>
                <w:rtl/>
              </w:rPr>
              <w:t>أهداف الدراسة</w:t>
            </w:r>
          </w:p>
        </w:tc>
        <w:tc>
          <w:tcPr>
            <w:tcW w:w="1466"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4</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13</w:t>
            </w:r>
          </w:p>
        </w:tc>
        <w:tc>
          <w:tcPr>
            <w:tcW w:w="5528"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b/>
                <w:bCs/>
                <w:sz w:val="28"/>
                <w:szCs w:val="28"/>
                <w:rtl/>
              </w:rPr>
              <w:t>منهج الدراسة</w:t>
            </w:r>
          </w:p>
        </w:tc>
        <w:tc>
          <w:tcPr>
            <w:tcW w:w="1466"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5</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14</w:t>
            </w:r>
          </w:p>
        </w:tc>
        <w:tc>
          <w:tcPr>
            <w:tcW w:w="5528" w:type="dxa"/>
          </w:tcPr>
          <w:p w:rsidR="00F93888" w:rsidRPr="00F93888" w:rsidRDefault="00F93888" w:rsidP="00F93888">
            <w:pPr>
              <w:jc w:val="center"/>
              <w:rPr>
                <w:rFonts w:ascii="Simplified Arabic" w:hAnsi="Simplified Arabic" w:cs="Simplified Arabic"/>
                <w:b/>
                <w:bCs/>
                <w:sz w:val="28"/>
                <w:szCs w:val="28"/>
                <w:rtl/>
              </w:rPr>
            </w:pPr>
            <w:r w:rsidRPr="00F93888">
              <w:rPr>
                <w:rFonts w:ascii="Simplified Arabic" w:hAnsi="Simplified Arabic" w:cs="Simplified Arabic" w:hint="cs"/>
                <w:b/>
                <w:bCs/>
                <w:sz w:val="28"/>
                <w:szCs w:val="28"/>
                <w:rtl/>
              </w:rPr>
              <w:t>مجتمع الدراسة</w:t>
            </w:r>
          </w:p>
        </w:tc>
        <w:tc>
          <w:tcPr>
            <w:tcW w:w="1466"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5</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15</w:t>
            </w:r>
          </w:p>
        </w:tc>
        <w:tc>
          <w:tcPr>
            <w:tcW w:w="5528"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b/>
                <w:bCs/>
                <w:sz w:val="28"/>
                <w:szCs w:val="28"/>
                <w:rtl/>
              </w:rPr>
              <w:t>حدود الدراسة</w:t>
            </w:r>
          </w:p>
        </w:tc>
        <w:tc>
          <w:tcPr>
            <w:tcW w:w="1466"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5</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16</w:t>
            </w:r>
          </w:p>
        </w:tc>
        <w:tc>
          <w:tcPr>
            <w:tcW w:w="5528" w:type="dxa"/>
          </w:tcPr>
          <w:p w:rsidR="00F93888" w:rsidRPr="00F93888" w:rsidRDefault="00F93888" w:rsidP="00F93888">
            <w:pPr>
              <w:jc w:val="center"/>
              <w:rPr>
                <w:rFonts w:ascii="Simplified Arabic" w:hAnsi="Simplified Arabic" w:cs="Simplified Arabic"/>
                <w:b/>
                <w:bCs/>
                <w:sz w:val="28"/>
                <w:szCs w:val="28"/>
                <w:rtl/>
              </w:rPr>
            </w:pPr>
            <w:r w:rsidRPr="00F93888">
              <w:rPr>
                <w:rFonts w:ascii="Simplified Arabic" w:hAnsi="Simplified Arabic" w:cs="Simplified Arabic" w:hint="cs"/>
                <w:b/>
                <w:bCs/>
                <w:sz w:val="28"/>
                <w:szCs w:val="28"/>
                <w:rtl/>
              </w:rPr>
              <w:t>أداة الدراسة</w:t>
            </w:r>
          </w:p>
        </w:tc>
        <w:tc>
          <w:tcPr>
            <w:tcW w:w="1466"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5</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17</w:t>
            </w:r>
          </w:p>
        </w:tc>
        <w:tc>
          <w:tcPr>
            <w:tcW w:w="5528" w:type="dxa"/>
          </w:tcPr>
          <w:p w:rsidR="00F93888" w:rsidRPr="00F93888" w:rsidRDefault="00F93888" w:rsidP="00F93888">
            <w:pPr>
              <w:jc w:val="center"/>
              <w:rPr>
                <w:rFonts w:ascii="Simplified Arabic" w:hAnsi="Simplified Arabic" w:cs="Simplified Arabic"/>
                <w:b/>
                <w:bCs/>
                <w:sz w:val="28"/>
                <w:szCs w:val="28"/>
                <w:rtl/>
              </w:rPr>
            </w:pPr>
            <w:r w:rsidRPr="00F93888">
              <w:rPr>
                <w:rFonts w:ascii="Simplified Arabic" w:hAnsi="Simplified Arabic" w:cs="Simplified Arabic" w:hint="cs"/>
                <w:b/>
                <w:bCs/>
                <w:sz w:val="28"/>
                <w:szCs w:val="28"/>
                <w:rtl/>
              </w:rPr>
              <w:t>مصطلحات الدراسة</w:t>
            </w:r>
          </w:p>
        </w:tc>
        <w:tc>
          <w:tcPr>
            <w:tcW w:w="1466"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5</w:t>
            </w:r>
          </w:p>
        </w:tc>
      </w:tr>
      <w:tr w:rsidR="00F93888" w:rsidRPr="00F93888" w:rsidTr="006231CB">
        <w:tc>
          <w:tcPr>
            <w:tcW w:w="8128" w:type="dxa"/>
            <w:gridSpan w:val="3"/>
            <w:shd w:val="clear" w:color="auto" w:fill="F2F2F2"/>
          </w:tcPr>
          <w:p w:rsidR="00F93888" w:rsidRPr="00F93888" w:rsidRDefault="00F93888" w:rsidP="00F93888">
            <w:pPr>
              <w:jc w:val="center"/>
              <w:rPr>
                <w:rFonts w:ascii="Simplified Arabic" w:hAnsi="Simplified Arabic" w:cs="Simplified Arabic"/>
                <w:b/>
                <w:bCs/>
                <w:sz w:val="32"/>
                <w:szCs w:val="32"/>
                <w:rtl/>
              </w:rPr>
            </w:pPr>
            <w:r w:rsidRPr="00F93888">
              <w:rPr>
                <w:rFonts w:ascii="Simplified Arabic" w:hAnsi="Simplified Arabic" w:cs="Simplified Arabic" w:hint="cs"/>
                <w:b/>
                <w:bCs/>
                <w:sz w:val="32"/>
                <w:szCs w:val="32"/>
                <w:rtl/>
              </w:rPr>
              <w:t>الفصل الثاني : الإطار النظري والدراسات السابقة</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18</w:t>
            </w:r>
          </w:p>
        </w:tc>
        <w:tc>
          <w:tcPr>
            <w:tcW w:w="5528" w:type="dxa"/>
          </w:tcPr>
          <w:p w:rsidR="00F93888" w:rsidRPr="00F93888" w:rsidRDefault="00F93888" w:rsidP="00F93888">
            <w:pPr>
              <w:jc w:val="right"/>
              <w:rPr>
                <w:rFonts w:ascii="Simplified Arabic" w:hAnsi="Simplified Arabic" w:cs="Simplified Arabic"/>
                <w:sz w:val="32"/>
                <w:szCs w:val="32"/>
                <w:rtl/>
              </w:rPr>
            </w:pPr>
            <w:r w:rsidRPr="00F93888">
              <w:rPr>
                <w:rFonts w:ascii="Simplified Arabic" w:hAnsi="Simplified Arabic" w:cs="Simplified Arabic" w:hint="cs"/>
                <w:b/>
                <w:bCs/>
                <w:sz w:val="28"/>
                <w:szCs w:val="28"/>
                <w:rtl/>
              </w:rPr>
              <w:t xml:space="preserve">المبحث الأول: التوحد </w:t>
            </w:r>
          </w:p>
        </w:tc>
        <w:tc>
          <w:tcPr>
            <w:tcW w:w="1466"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7 - 63</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lastRenderedPageBreak/>
              <w:t>19</w:t>
            </w:r>
          </w:p>
        </w:tc>
        <w:tc>
          <w:tcPr>
            <w:tcW w:w="5528" w:type="dxa"/>
          </w:tcPr>
          <w:p w:rsidR="00F93888" w:rsidRPr="00F93888" w:rsidRDefault="00F93888" w:rsidP="00F93888">
            <w:pPr>
              <w:jc w:val="right"/>
              <w:rPr>
                <w:rFonts w:ascii="Simplified Arabic" w:hAnsi="Simplified Arabic" w:cs="Simplified Arabic"/>
                <w:sz w:val="32"/>
                <w:szCs w:val="32"/>
                <w:rtl/>
              </w:rPr>
            </w:pPr>
            <w:r w:rsidRPr="00F93888">
              <w:rPr>
                <w:rFonts w:ascii="Simplified Arabic" w:hAnsi="Simplified Arabic" w:cs="Simplified Arabic" w:hint="cs"/>
                <w:b/>
                <w:bCs/>
                <w:sz w:val="28"/>
                <w:szCs w:val="28"/>
                <w:rtl/>
              </w:rPr>
              <w:t xml:space="preserve">المبحث الثاني: الخصائص </w:t>
            </w:r>
          </w:p>
        </w:tc>
        <w:tc>
          <w:tcPr>
            <w:tcW w:w="1466"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64 - 84</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20</w:t>
            </w:r>
          </w:p>
        </w:tc>
        <w:tc>
          <w:tcPr>
            <w:tcW w:w="5528" w:type="dxa"/>
          </w:tcPr>
          <w:p w:rsidR="00F93888" w:rsidRPr="00F93888" w:rsidRDefault="00F93888" w:rsidP="00F93888">
            <w:pPr>
              <w:jc w:val="right"/>
              <w:rPr>
                <w:rFonts w:ascii="Simplified Arabic" w:hAnsi="Simplified Arabic" w:cs="Simplified Arabic"/>
                <w:b/>
                <w:bCs/>
                <w:sz w:val="28"/>
                <w:szCs w:val="28"/>
                <w:rtl/>
              </w:rPr>
            </w:pPr>
            <w:r w:rsidRPr="00F93888">
              <w:rPr>
                <w:rFonts w:ascii="Simplified Arabic" w:hAnsi="Simplified Arabic" w:cs="Simplified Arabic" w:hint="cs"/>
                <w:b/>
                <w:bCs/>
                <w:sz w:val="28"/>
                <w:szCs w:val="28"/>
                <w:rtl/>
              </w:rPr>
              <w:t>المبحث الثالث: الدراسات السابقة</w:t>
            </w:r>
          </w:p>
        </w:tc>
        <w:tc>
          <w:tcPr>
            <w:tcW w:w="1466"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85 - 95</w:t>
            </w:r>
          </w:p>
        </w:tc>
      </w:tr>
      <w:tr w:rsidR="00F93888" w:rsidRPr="00F93888" w:rsidTr="006231CB">
        <w:tc>
          <w:tcPr>
            <w:tcW w:w="8128" w:type="dxa"/>
            <w:gridSpan w:val="3"/>
            <w:shd w:val="clear" w:color="auto" w:fill="F2F2F2"/>
          </w:tcPr>
          <w:p w:rsidR="00F93888" w:rsidRPr="00F93888" w:rsidRDefault="00F93888" w:rsidP="00F93888">
            <w:pPr>
              <w:jc w:val="center"/>
              <w:rPr>
                <w:rFonts w:ascii="Simplified Arabic" w:hAnsi="Simplified Arabic" w:cs="Simplified Arabic"/>
                <w:b/>
                <w:bCs/>
                <w:sz w:val="28"/>
                <w:szCs w:val="28"/>
                <w:rtl/>
              </w:rPr>
            </w:pPr>
            <w:r w:rsidRPr="00F93888">
              <w:rPr>
                <w:rFonts w:ascii="Simplified Arabic" w:hAnsi="Simplified Arabic" w:cs="Simplified Arabic" w:hint="cs"/>
                <w:b/>
                <w:bCs/>
                <w:sz w:val="28"/>
                <w:szCs w:val="28"/>
                <w:rtl/>
              </w:rPr>
              <w:t>الفصل الثالث : الاجراءات المنهجية للدراسة</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21</w:t>
            </w:r>
          </w:p>
        </w:tc>
        <w:tc>
          <w:tcPr>
            <w:tcW w:w="5528" w:type="dxa"/>
          </w:tcPr>
          <w:p w:rsidR="00F93888" w:rsidRPr="00F93888" w:rsidRDefault="00F93888" w:rsidP="00F93888">
            <w:pPr>
              <w:jc w:val="right"/>
              <w:rPr>
                <w:rFonts w:ascii="Simplified Arabic" w:hAnsi="Simplified Arabic" w:cs="Simplified Arabic"/>
                <w:sz w:val="28"/>
                <w:szCs w:val="28"/>
                <w:rtl/>
              </w:rPr>
            </w:pPr>
            <w:r w:rsidRPr="00F93888">
              <w:rPr>
                <w:rFonts w:ascii="Simplified Arabic" w:hAnsi="Simplified Arabic" w:cs="Simplified Arabic" w:hint="cs"/>
                <w:b/>
                <w:bCs/>
                <w:sz w:val="28"/>
                <w:szCs w:val="28"/>
                <w:rtl/>
              </w:rPr>
              <w:t>تمهيد</w:t>
            </w:r>
          </w:p>
        </w:tc>
        <w:tc>
          <w:tcPr>
            <w:tcW w:w="1466"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96</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22</w:t>
            </w:r>
          </w:p>
        </w:tc>
        <w:tc>
          <w:tcPr>
            <w:tcW w:w="5528" w:type="dxa"/>
          </w:tcPr>
          <w:p w:rsidR="00F93888" w:rsidRPr="00F93888" w:rsidRDefault="00F93888" w:rsidP="00F93888">
            <w:pPr>
              <w:jc w:val="right"/>
              <w:rPr>
                <w:rFonts w:ascii="Simplified Arabic" w:hAnsi="Simplified Arabic" w:cs="Simplified Arabic"/>
                <w:b/>
                <w:bCs/>
                <w:sz w:val="28"/>
                <w:szCs w:val="28"/>
                <w:rtl/>
              </w:rPr>
            </w:pPr>
            <w:r w:rsidRPr="00F93888">
              <w:rPr>
                <w:rFonts w:ascii="Simplified Arabic" w:hAnsi="Simplified Arabic" w:cs="Simplified Arabic" w:hint="cs"/>
                <w:b/>
                <w:bCs/>
                <w:sz w:val="28"/>
                <w:szCs w:val="28"/>
                <w:rtl/>
              </w:rPr>
              <w:t>منهج الدراسة</w:t>
            </w:r>
          </w:p>
        </w:tc>
        <w:tc>
          <w:tcPr>
            <w:tcW w:w="1466"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96</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23</w:t>
            </w:r>
          </w:p>
        </w:tc>
        <w:tc>
          <w:tcPr>
            <w:tcW w:w="5528" w:type="dxa"/>
          </w:tcPr>
          <w:p w:rsidR="00F93888" w:rsidRPr="00F93888" w:rsidRDefault="00F93888" w:rsidP="00F93888">
            <w:pPr>
              <w:jc w:val="right"/>
              <w:rPr>
                <w:rFonts w:ascii="Simplified Arabic" w:hAnsi="Simplified Arabic" w:cs="Simplified Arabic"/>
                <w:b/>
                <w:bCs/>
                <w:sz w:val="28"/>
                <w:szCs w:val="28"/>
                <w:rtl/>
              </w:rPr>
            </w:pPr>
            <w:r w:rsidRPr="00F93888">
              <w:rPr>
                <w:rFonts w:ascii="Simplified Arabic" w:hAnsi="Simplified Arabic" w:cs="Simplified Arabic" w:hint="cs"/>
                <w:b/>
                <w:bCs/>
                <w:sz w:val="28"/>
                <w:szCs w:val="28"/>
                <w:rtl/>
              </w:rPr>
              <w:t>مجتمع الدراسة</w:t>
            </w:r>
          </w:p>
        </w:tc>
        <w:tc>
          <w:tcPr>
            <w:tcW w:w="1466"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96</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24</w:t>
            </w:r>
          </w:p>
        </w:tc>
        <w:tc>
          <w:tcPr>
            <w:tcW w:w="5528" w:type="dxa"/>
          </w:tcPr>
          <w:p w:rsidR="00F93888" w:rsidRPr="00F93888" w:rsidRDefault="00F93888" w:rsidP="00F93888">
            <w:pPr>
              <w:jc w:val="right"/>
              <w:rPr>
                <w:rFonts w:ascii="Simplified Arabic" w:hAnsi="Simplified Arabic" w:cs="Simplified Arabic"/>
                <w:b/>
                <w:bCs/>
                <w:sz w:val="28"/>
                <w:szCs w:val="28"/>
                <w:rtl/>
              </w:rPr>
            </w:pPr>
            <w:r w:rsidRPr="00F93888">
              <w:rPr>
                <w:rFonts w:ascii="Simplified Arabic" w:hAnsi="Simplified Arabic" w:cs="Simplified Arabic" w:hint="cs"/>
                <w:b/>
                <w:bCs/>
                <w:sz w:val="28"/>
                <w:szCs w:val="28"/>
                <w:rtl/>
              </w:rPr>
              <w:t>عينة الدراسة</w:t>
            </w:r>
          </w:p>
        </w:tc>
        <w:tc>
          <w:tcPr>
            <w:tcW w:w="1466"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97</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25</w:t>
            </w:r>
          </w:p>
        </w:tc>
        <w:tc>
          <w:tcPr>
            <w:tcW w:w="5528" w:type="dxa"/>
          </w:tcPr>
          <w:p w:rsidR="00F93888" w:rsidRPr="00F93888" w:rsidRDefault="00F93888" w:rsidP="00F93888">
            <w:pPr>
              <w:jc w:val="right"/>
              <w:rPr>
                <w:rFonts w:ascii="Simplified Arabic" w:hAnsi="Simplified Arabic" w:cs="Simplified Arabic"/>
                <w:b/>
                <w:bCs/>
                <w:sz w:val="28"/>
                <w:szCs w:val="28"/>
                <w:rtl/>
              </w:rPr>
            </w:pPr>
            <w:r w:rsidRPr="00F93888">
              <w:rPr>
                <w:rFonts w:ascii="Simplified Arabic" w:hAnsi="Simplified Arabic" w:cs="Simplified Arabic" w:hint="cs"/>
                <w:b/>
                <w:bCs/>
                <w:sz w:val="28"/>
                <w:szCs w:val="28"/>
                <w:rtl/>
              </w:rPr>
              <w:t>اجراءات أداة الدراسة</w:t>
            </w:r>
          </w:p>
        </w:tc>
        <w:tc>
          <w:tcPr>
            <w:tcW w:w="1466"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97</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26</w:t>
            </w:r>
          </w:p>
        </w:tc>
        <w:tc>
          <w:tcPr>
            <w:tcW w:w="5528" w:type="dxa"/>
          </w:tcPr>
          <w:p w:rsidR="00F93888" w:rsidRPr="00F93888" w:rsidRDefault="00F93888" w:rsidP="00F93888">
            <w:pPr>
              <w:jc w:val="right"/>
              <w:rPr>
                <w:rFonts w:ascii="Simplified Arabic" w:hAnsi="Simplified Arabic" w:cs="Simplified Arabic"/>
                <w:b/>
                <w:bCs/>
                <w:sz w:val="28"/>
                <w:szCs w:val="28"/>
                <w:rtl/>
              </w:rPr>
            </w:pPr>
            <w:r w:rsidRPr="00F93888">
              <w:rPr>
                <w:rFonts w:ascii="Simplified Arabic" w:hAnsi="Simplified Arabic" w:cs="Simplified Arabic" w:hint="cs"/>
                <w:b/>
                <w:bCs/>
                <w:sz w:val="28"/>
                <w:szCs w:val="28"/>
                <w:rtl/>
              </w:rPr>
              <w:t>أداة الدراسة</w:t>
            </w:r>
          </w:p>
        </w:tc>
        <w:tc>
          <w:tcPr>
            <w:tcW w:w="1466"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97</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27</w:t>
            </w:r>
          </w:p>
        </w:tc>
        <w:tc>
          <w:tcPr>
            <w:tcW w:w="5528" w:type="dxa"/>
          </w:tcPr>
          <w:p w:rsidR="00F93888" w:rsidRPr="00F93888" w:rsidRDefault="00F93888" w:rsidP="00F93888">
            <w:pPr>
              <w:jc w:val="right"/>
              <w:rPr>
                <w:rFonts w:ascii="Simplified Arabic" w:hAnsi="Simplified Arabic" w:cs="Simplified Arabic"/>
                <w:b/>
                <w:bCs/>
                <w:sz w:val="28"/>
                <w:szCs w:val="28"/>
                <w:rtl/>
              </w:rPr>
            </w:pPr>
            <w:r w:rsidRPr="00F93888">
              <w:rPr>
                <w:rFonts w:ascii="Simplified Arabic" w:hAnsi="Simplified Arabic" w:cs="Simplified Arabic" w:hint="cs"/>
                <w:b/>
                <w:bCs/>
                <w:sz w:val="28"/>
                <w:szCs w:val="28"/>
                <w:rtl/>
              </w:rPr>
              <w:t>صدق الإستبيان</w:t>
            </w:r>
          </w:p>
        </w:tc>
        <w:tc>
          <w:tcPr>
            <w:tcW w:w="1466"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98</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28</w:t>
            </w:r>
          </w:p>
        </w:tc>
        <w:tc>
          <w:tcPr>
            <w:tcW w:w="5528" w:type="dxa"/>
          </w:tcPr>
          <w:p w:rsidR="00F93888" w:rsidRPr="00F93888" w:rsidRDefault="00F93888" w:rsidP="00F93888">
            <w:pPr>
              <w:jc w:val="right"/>
              <w:rPr>
                <w:rFonts w:ascii="Simplified Arabic" w:hAnsi="Simplified Arabic" w:cs="Simplified Arabic"/>
                <w:b/>
                <w:bCs/>
                <w:sz w:val="28"/>
                <w:szCs w:val="28"/>
                <w:rtl/>
              </w:rPr>
            </w:pPr>
            <w:r w:rsidRPr="00F93888">
              <w:rPr>
                <w:rFonts w:ascii="Simplified Arabic" w:hAnsi="Simplified Arabic" w:cs="Simplified Arabic" w:hint="cs"/>
                <w:b/>
                <w:bCs/>
                <w:sz w:val="28"/>
                <w:szCs w:val="28"/>
                <w:rtl/>
              </w:rPr>
              <w:t>ثبات الإستبيان</w:t>
            </w:r>
          </w:p>
        </w:tc>
        <w:tc>
          <w:tcPr>
            <w:tcW w:w="1466"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101</w:t>
            </w:r>
          </w:p>
        </w:tc>
      </w:tr>
      <w:tr w:rsidR="00F93888" w:rsidRPr="00F93888" w:rsidTr="006231CB">
        <w:tc>
          <w:tcPr>
            <w:tcW w:w="8128" w:type="dxa"/>
            <w:gridSpan w:val="3"/>
            <w:shd w:val="clear" w:color="auto" w:fill="F2F2F2"/>
          </w:tcPr>
          <w:p w:rsidR="00F93888" w:rsidRPr="00F93888" w:rsidRDefault="00F93888" w:rsidP="00F93888">
            <w:pPr>
              <w:jc w:val="center"/>
              <w:rPr>
                <w:rFonts w:ascii="Simplified Arabic" w:hAnsi="Simplified Arabic" w:cs="Simplified Arabic"/>
                <w:b/>
                <w:bCs/>
                <w:sz w:val="28"/>
                <w:szCs w:val="28"/>
                <w:rtl/>
              </w:rPr>
            </w:pPr>
            <w:r w:rsidRPr="00F93888">
              <w:rPr>
                <w:rFonts w:ascii="Simplified Arabic" w:hAnsi="Simplified Arabic" w:cs="Simplified Arabic" w:hint="cs"/>
                <w:b/>
                <w:bCs/>
                <w:sz w:val="28"/>
                <w:szCs w:val="28"/>
                <w:rtl/>
              </w:rPr>
              <w:t>الفصل الرابع : عرض نتائج البحث ومناقشتها وتفسيرها</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29</w:t>
            </w:r>
          </w:p>
        </w:tc>
        <w:tc>
          <w:tcPr>
            <w:tcW w:w="5528" w:type="dxa"/>
          </w:tcPr>
          <w:p w:rsidR="00F93888" w:rsidRPr="00F93888" w:rsidRDefault="00F93888" w:rsidP="00F93888">
            <w:pPr>
              <w:jc w:val="right"/>
              <w:rPr>
                <w:rFonts w:ascii="Simplified Arabic" w:hAnsi="Simplified Arabic" w:cs="Simplified Arabic"/>
                <w:b/>
                <w:bCs/>
                <w:sz w:val="48"/>
                <w:szCs w:val="28"/>
                <w:rtl/>
              </w:rPr>
            </w:pPr>
            <w:r w:rsidRPr="00F93888">
              <w:rPr>
                <w:rFonts w:ascii="Simplified Arabic" w:hAnsi="Simplified Arabic" w:cs="Simplified Arabic" w:hint="cs"/>
                <w:b/>
                <w:bCs/>
                <w:sz w:val="48"/>
                <w:szCs w:val="28"/>
                <w:rtl/>
              </w:rPr>
              <w:t>تمهيد</w:t>
            </w:r>
          </w:p>
        </w:tc>
        <w:tc>
          <w:tcPr>
            <w:tcW w:w="1466"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103</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30</w:t>
            </w:r>
          </w:p>
        </w:tc>
        <w:tc>
          <w:tcPr>
            <w:tcW w:w="5528" w:type="dxa"/>
          </w:tcPr>
          <w:p w:rsidR="00F93888" w:rsidRPr="00F93888" w:rsidRDefault="00F93888" w:rsidP="00F93888">
            <w:pPr>
              <w:bidi/>
              <w:rPr>
                <w:rFonts w:ascii="Simplified Arabic" w:hAnsi="Simplified Arabic" w:cs="Simplified Arabic"/>
                <w:b/>
                <w:bCs/>
                <w:sz w:val="48"/>
                <w:szCs w:val="28"/>
                <w:rtl/>
              </w:rPr>
            </w:pPr>
            <w:r w:rsidRPr="00F93888">
              <w:rPr>
                <w:rFonts w:ascii="Simplified Arabic" w:hAnsi="Simplified Arabic" w:cs="Simplified Arabic" w:hint="cs"/>
                <w:b/>
                <w:bCs/>
                <w:sz w:val="48"/>
                <w:szCs w:val="28"/>
                <w:rtl/>
              </w:rPr>
              <w:t>النتائج المتعلقة بوصف أفراد عينة الدراسة</w:t>
            </w:r>
          </w:p>
        </w:tc>
        <w:tc>
          <w:tcPr>
            <w:tcW w:w="1466"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103</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31</w:t>
            </w:r>
          </w:p>
        </w:tc>
        <w:tc>
          <w:tcPr>
            <w:tcW w:w="5528" w:type="dxa"/>
          </w:tcPr>
          <w:p w:rsidR="00F93888" w:rsidRPr="00F93888" w:rsidRDefault="00F93888" w:rsidP="00F93888">
            <w:pPr>
              <w:bidi/>
              <w:rPr>
                <w:rFonts w:ascii="Simplified Arabic" w:hAnsi="Simplified Arabic" w:cs="Simplified Arabic"/>
                <w:b/>
                <w:bCs/>
                <w:sz w:val="48"/>
                <w:szCs w:val="28"/>
                <w:rtl/>
              </w:rPr>
            </w:pPr>
            <w:r w:rsidRPr="00F93888">
              <w:rPr>
                <w:rFonts w:ascii="Simplified Arabic" w:hAnsi="Simplified Arabic" w:cs="Simplified Arabic" w:hint="cs"/>
                <w:b/>
                <w:bCs/>
                <w:sz w:val="48"/>
                <w:szCs w:val="28"/>
                <w:rtl/>
              </w:rPr>
              <w:t>النتائج المتعلقة بالإجابة عن تساؤلات الدراسة</w:t>
            </w:r>
          </w:p>
        </w:tc>
        <w:tc>
          <w:tcPr>
            <w:tcW w:w="1466"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112</w:t>
            </w:r>
          </w:p>
        </w:tc>
      </w:tr>
      <w:tr w:rsidR="00F93888" w:rsidRPr="00F93888" w:rsidTr="006231CB">
        <w:tc>
          <w:tcPr>
            <w:tcW w:w="8128" w:type="dxa"/>
            <w:gridSpan w:val="3"/>
            <w:shd w:val="clear" w:color="auto" w:fill="F2F2F2"/>
          </w:tcPr>
          <w:p w:rsidR="00F93888" w:rsidRPr="00F93888" w:rsidRDefault="00F93888" w:rsidP="00F93888">
            <w:pPr>
              <w:jc w:val="center"/>
              <w:rPr>
                <w:rFonts w:ascii="Simplified Arabic" w:hAnsi="Simplified Arabic" w:cs="Simplified Arabic"/>
                <w:b/>
                <w:bCs/>
                <w:sz w:val="28"/>
                <w:szCs w:val="28"/>
              </w:rPr>
            </w:pPr>
            <w:r w:rsidRPr="00F93888">
              <w:rPr>
                <w:rFonts w:ascii="Simplified Arabic" w:hAnsi="Simplified Arabic" w:cs="Simplified Arabic" w:hint="cs"/>
                <w:b/>
                <w:bCs/>
                <w:sz w:val="28"/>
                <w:szCs w:val="28"/>
                <w:rtl/>
              </w:rPr>
              <w:t>الفصل الخامس : خاتمة البحث</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32</w:t>
            </w:r>
          </w:p>
        </w:tc>
        <w:tc>
          <w:tcPr>
            <w:tcW w:w="5528" w:type="dxa"/>
          </w:tcPr>
          <w:p w:rsidR="00F93888" w:rsidRPr="00F93888" w:rsidRDefault="00F93888" w:rsidP="00F93888">
            <w:pPr>
              <w:bidi/>
              <w:rPr>
                <w:rFonts w:ascii="Simplified Arabic" w:hAnsi="Simplified Arabic" w:cs="Simplified Arabic"/>
                <w:b/>
                <w:bCs/>
                <w:sz w:val="48"/>
                <w:szCs w:val="28"/>
                <w:rtl/>
              </w:rPr>
            </w:pPr>
            <w:r w:rsidRPr="00F93888">
              <w:rPr>
                <w:rFonts w:ascii="Simplified Arabic" w:hAnsi="Simplified Arabic" w:cs="Simplified Arabic" w:hint="cs"/>
                <w:b/>
                <w:bCs/>
                <w:sz w:val="48"/>
                <w:szCs w:val="28"/>
                <w:rtl/>
              </w:rPr>
              <w:t>تمهيد</w:t>
            </w:r>
          </w:p>
        </w:tc>
        <w:tc>
          <w:tcPr>
            <w:tcW w:w="1466"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122</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33</w:t>
            </w:r>
          </w:p>
        </w:tc>
        <w:tc>
          <w:tcPr>
            <w:tcW w:w="5528" w:type="dxa"/>
          </w:tcPr>
          <w:p w:rsidR="00F93888" w:rsidRPr="00F93888" w:rsidRDefault="00F93888" w:rsidP="00F93888">
            <w:pPr>
              <w:bidi/>
              <w:rPr>
                <w:rFonts w:ascii="Simplified Arabic" w:hAnsi="Simplified Arabic" w:cs="Simplified Arabic"/>
                <w:b/>
                <w:bCs/>
                <w:sz w:val="48"/>
                <w:szCs w:val="28"/>
                <w:rtl/>
              </w:rPr>
            </w:pPr>
            <w:r w:rsidRPr="00F93888">
              <w:rPr>
                <w:rFonts w:ascii="Simplified Arabic" w:hAnsi="Simplified Arabic" w:cs="Simplified Arabic" w:hint="cs"/>
                <w:b/>
                <w:bCs/>
                <w:sz w:val="48"/>
                <w:szCs w:val="28"/>
                <w:rtl/>
              </w:rPr>
              <w:t>النتائج</w:t>
            </w:r>
          </w:p>
        </w:tc>
        <w:tc>
          <w:tcPr>
            <w:tcW w:w="1466"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122</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34</w:t>
            </w:r>
          </w:p>
        </w:tc>
        <w:tc>
          <w:tcPr>
            <w:tcW w:w="5528" w:type="dxa"/>
          </w:tcPr>
          <w:p w:rsidR="00F93888" w:rsidRPr="00F93888" w:rsidRDefault="00F93888" w:rsidP="00F93888">
            <w:pPr>
              <w:bidi/>
              <w:rPr>
                <w:rFonts w:ascii="Simplified Arabic" w:hAnsi="Simplified Arabic" w:cs="Simplified Arabic"/>
                <w:b/>
                <w:bCs/>
                <w:sz w:val="48"/>
                <w:szCs w:val="28"/>
                <w:rtl/>
              </w:rPr>
            </w:pPr>
            <w:r w:rsidRPr="00F93888">
              <w:rPr>
                <w:rFonts w:ascii="Simplified Arabic" w:hAnsi="Simplified Arabic" w:cs="Simplified Arabic" w:hint="cs"/>
                <w:b/>
                <w:bCs/>
                <w:sz w:val="48"/>
                <w:szCs w:val="28"/>
                <w:rtl/>
              </w:rPr>
              <w:t>التوصيات</w:t>
            </w:r>
          </w:p>
        </w:tc>
        <w:tc>
          <w:tcPr>
            <w:tcW w:w="1466"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123</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35</w:t>
            </w:r>
          </w:p>
        </w:tc>
        <w:tc>
          <w:tcPr>
            <w:tcW w:w="5528" w:type="dxa"/>
          </w:tcPr>
          <w:p w:rsidR="00F93888" w:rsidRPr="00F93888" w:rsidRDefault="00F93888" w:rsidP="00F93888">
            <w:pPr>
              <w:bidi/>
              <w:rPr>
                <w:rFonts w:ascii="Simplified Arabic" w:hAnsi="Simplified Arabic" w:cs="Simplified Arabic"/>
                <w:b/>
                <w:bCs/>
                <w:sz w:val="48"/>
                <w:szCs w:val="28"/>
                <w:rtl/>
              </w:rPr>
            </w:pPr>
            <w:r w:rsidRPr="00F93888">
              <w:rPr>
                <w:rFonts w:ascii="Simplified Arabic" w:hAnsi="Simplified Arabic" w:cs="Simplified Arabic" w:hint="cs"/>
                <w:b/>
                <w:bCs/>
                <w:sz w:val="48"/>
                <w:szCs w:val="28"/>
                <w:rtl/>
              </w:rPr>
              <w:t>المقترحات</w:t>
            </w:r>
          </w:p>
        </w:tc>
        <w:tc>
          <w:tcPr>
            <w:tcW w:w="1466"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123</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36</w:t>
            </w:r>
          </w:p>
        </w:tc>
        <w:tc>
          <w:tcPr>
            <w:tcW w:w="5528" w:type="dxa"/>
          </w:tcPr>
          <w:p w:rsidR="00F93888" w:rsidRPr="00F93888" w:rsidRDefault="00F93888" w:rsidP="00F93888">
            <w:pPr>
              <w:bidi/>
              <w:rPr>
                <w:rFonts w:ascii="Simplified Arabic" w:hAnsi="Simplified Arabic" w:cs="Simplified Arabic"/>
                <w:b/>
                <w:bCs/>
                <w:sz w:val="48"/>
                <w:szCs w:val="28"/>
                <w:rtl/>
              </w:rPr>
            </w:pPr>
            <w:r w:rsidRPr="00F93888">
              <w:rPr>
                <w:rFonts w:ascii="Simplified Arabic" w:hAnsi="Simplified Arabic" w:cs="Simplified Arabic" w:hint="cs"/>
                <w:b/>
                <w:bCs/>
                <w:sz w:val="48"/>
                <w:szCs w:val="28"/>
                <w:rtl/>
              </w:rPr>
              <w:t>المصادر والمراجع</w:t>
            </w:r>
          </w:p>
        </w:tc>
        <w:tc>
          <w:tcPr>
            <w:tcW w:w="1466"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124</w:t>
            </w:r>
          </w:p>
        </w:tc>
      </w:tr>
      <w:tr w:rsidR="00F93888" w:rsidRPr="00F93888" w:rsidTr="006231CB">
        <w:tc>
          <w:tcPr>
            <w:tcW w:w="1134" w:type="dxa"/>
          </w:tcPr>
          <w:p w:rsidR="00F93888" w:rsidRPr="00F93888" w:rsidRDefault="00F93888" w:rsidP="00F93888">
            <w:pPr>
              <w:jc w:val="center"/>
              <w:rPr>
                <w:rFonts w:ascii="Simplified Arabic" w:hAnsi="Simplified Arabic" w:cs="Simplified Arabic"/>
                <w:sz w:val="32"/>
                <w:szCs w:val="32"/>
                <w:rtl/>
              </w:rPr>
            </w:pPr>
            <w:r w:rsidRPr="00F93888">
              <w:rPr>
                <w:rFonts w:ascii="Simplified Arabic" w:hAnsi="Simplified Arabic" w:cs="Simplified Arabic" w:hint="cs"/>
                <w:sz w:val="32"/>
                <w:szCs w:val="32"/>
                <w:rtl/>
              </w:rPr>
              <w:t>37</w:t>
            </w:r>
          </w:p>
        </w:tc>
        <w:tc>
          <w:tcPr>
            <w:tcW w:w="5528" w:type="dxa"/>
          </w:tcPr>
          <w:p w:rsidR="00F93888" w:rsidRPr="00F93888" w:rsidRDefault="00F93888" w:rsidP="00F93888">
            <w:pPr>
              <w:bidi/>
              <w:rPr>
                <w:rFonts w:ascii="Simplified Arabic" w:hAnsi="Simplified Arabic" w:cs="Simplified Arabic"/>
                <w:b/>
                <w:bCs/>
                <w:sz w:val="48"/>
                <w:szCs w:val="28"/>
                <w:rtl/>
              </w:rPr>
            </w:pPr>
            <w:r w:rsidRPr="00F93888">
              <w:rPr>
                <w:rFonts w:ascii="Simplified Arabic" w:hAnsi="Simplified Arabic" w:cs="Simplified Arabic" w:hint="cs"/>
                <w:b/>
                <w:bCs/>
                <w:sz w:val="48"/>
                <w:szCs w:val="28"/>
                <w:rtl/>
              </w:rPr>
              <w:t>الملاحق</w:t>
            </w:r>
          </w:p>
        </w:tc>
        <w:tc>
          <w:tcPr>
            <w:tcW w:w="1466" w:type="dxa"/>
          </w:tcPr>
          <w:p w:rsidR="00F93888" w:rsidRPr="00F93888" w:rsidRDefault="00F93888" w:rsidP="00F93888">
            <w:pPr>
              <w:jc w:val="center"/>
              <w:rPr>
                <w:rFonts w:ascii="Simplified Arabic" w:hAnsi="Simplified Arabic" w:cs="Simplified Arabic"/>
                <w:sz w:val="32"/>
                <w:szCs w:val="32"/>
              </w:rPr>
            </w:pPr>
            <w:r w:rsidRPr="00F93888">
              <w:rPr>
                <w:rFonts w:ascii="Simplified Arabic" w:hAnsi="Simplified Arabic" w:cs="Simplified Arabic" w:hint="cs"/>
                <w:sz w:val="32"/>
                <w:szCs w:val="32"/>
                <w:rtl/>
              </w:rPr>
              <w:t>131</w:t>
            </w:r>
          </w:p>
        </w:tc>
      </w:tr>
    </w:tbl>
    <w:p w:rsidR="00CA2285" w:rsidRDefault="00CA2285">
      <w:pPr>
        <w:rPr>
          <w:rtl/>
        </w:rPr>
      </w:pPr>
    </w:p>
    <w:p w:rsidR="00C844B8" w:rsidRDefault="00C844B8">
      <w:pPr>
        <w:rPr>
          <w:rtl/>
        </w:rPr>
      </w:pPr>
    </w:p>
    <w:p w:rsidR="00F93888" w:rsidRPr="00F93888" w:rsidRDefault="00F93888" w:rsidP="00C844B8">
      <w:pPr>
        <w:bidi/>
        <w:spacing w:after="0" w:line="276" w:lineRule="auto"/>
        <w:ind w:left="20"/>
        <w:jc w:val="both"/>
        <w:rPr>
          <w:rFonts w:ascii="Simplified Arabic" w:eastAsia="Calibri" w:hAnsi="Simplified Arabic" w:cs="Simplified Arabic"/>
          <w:b/>
          <w:bCs/>
          <w:sz w:val="28"/>
          <w:szCs w:val="28"/>
          <w:rtl/>
        </w:rPr>
      </w:pPr>
      <w:r w:rsidRPr="00F93888">
        <w:rPr>
          <w:rFonts w:ascii="Simplified Arabic" w:eastAsia="Calibri" w:hAnsi="Simplified Arabic" w:cs="Simplified Arabic"/>
          <w:b/>
          <w:bCs/>
          <w:sz w:val="28"/>
          <w:szCs w:val="28"/>
          <w:rtl/>
        </w:rPr>
        <w:lastRenderedPageBreak/>
        <w:t xml:space="preserve">5 - 2 النتائج : </w:t>
      </w:r>
    </w:p>
    <w:p w:rsidR="00F93888" w:rsidRPr="00F93888" w:rsidRDefault="00F93888" w:rsidP="00C844B8">
      <w:pPr>
        <w:bidi/>
        <w:spacing w:after="0" w:line="276" w:lineRule="auto"/>
        <w:ind w:left="20"/>
        <w:jc w:val="both"/>
        <w:rPr>
          <w:rFonts w:ascii="Simplified Arabic" w:eastAsia="Calibri" w:hAnsi="Simplified Arabic" w:cs="Simplified Arabic"/>
          <w:b/>
          <w:bCs/>
          <w:sz w:val="28"/>
          <w:szCs w:val="28"/>
          <w:rtl/>
        </w:rPr>
      </w:pPr>
      <w:r w:rsidRPr="00F93888">
        <w:rPr>
          <w:rFonts w:ascii="Simplified Arabic" w:eastAsia="Calibri" w:hAnsi="Simplified Arabic" w:cs="Simplified Arabic"/>
          <w:b/>
          <w:bCs/>
          <w:sz w:val="28"/>
          <w:szCs w:val="28"/>
          <w:rtl/>
        </w:rPr>
        <w:t>السؤال الاول:</w:t>
      </w:r>
      <w:r w:rsidRPr="00F93888">
        <w:rPr>
          <w:rFonts w:ascii="Simplified Arabic" w:eastAsia="Calibri" w:hAnsi="Simplified Arabic" w:cs="Simplified Arabic" w:hint="cs"/>
          <w:b/>
          <w:bCs/>
          <w:sz w:val="28"/>
          <w:szCs w:val="28"/>
          <w:rtl/>
        </w:rPr>
        <w:t xml:space="preserve"> </w:t>
      </w:r>
      <w:r w:rsidRPr="00F93888">
        <w:rPr>
          <w:rFonts w:ascii="Simplified Arabic" w:eastAsia="Calibri" w:hAnsi="Simplified Arabic" w:cs="Simplified Arabic"/>
          <w:b/>
          <w:bCs/>
          <w:sz w:val="28"/>
          <w:szCs w:val="28"/>
          <w:rtl/>
        </w:rPr>
        <w:t>ما الخصائص النفسية لأطفال التوحد من وجهة نظر معلمي التربية الخاصة ؟</w:t>
      </w:r>
    </w:p>
    <w:p w:rsidR="00F93888" w:rsidRPr="00F93888" w:rsidRDefault="00F93888" w:rsidP="00C844B8">
      <w:pPr>
        <w:bidi/>
        <w:spacing w:after="0" w:line="276" w:lineRule="auto"/>
        <w:ind w:left="20"/>
        <w:jc w:val="both"/>
        <w:rPr>
          <w:rFonts w:ascii="Simplified Arabic" w:eastAsia="Calibri" w:hAnsi="Simplified Arabic" w:cs="Simplified Arabic"/>
          <w:sz w:val="28"/>
          <w:szCs w:val="28"/>
          <w:rtl/>
        </w:rPr>
      </w:pPr>
      <w:r w:rsidRPr="00F93888">
        <w:rPr>
          <w:rFonts w:ascii="Simplified Arabic" w:eastAsia="Calibri" w:hAnsi="Simplified Arabic" w:cs="Simplified Arabic"/>
          <w:sz w:val="28"/>
          <w:szCs w:val="28"/>
          <w:rtl/>
        </w:rPr>
        <w:t xml:space="preserve">فيما يتعلق </w:t>
      </w:r>
      <w:r w:rsidRPr="00F93888">
        <w:rPr>
          <w:rFonts w:ascii="Simplified Arabic" w:eastAsia="Calibri" w:hAnsi="Simplified Arabic" w:cs="Simplified Arabic" w:hint="cs"/>
          <w:sz w:val="28"/>
          <w:szCs w:val="28"/>
          <w:rtl/>
        </w:rPr>
        <w:t>بالخصائص النفسية لأطفال التوحد فإن أفراد عينة الدراسة تمت موافقتهم على تلك الخصائص ، ومن أهم الخصائص النفسية لأطفال التوحد جاءت كما يأتي :</w:t>
      </w:r>
    </w:p>
    <w:p w:rsidR="00F93888" w:rsidRPr="00F93888" w:rsidRDefault="00F93888" w:rsidP="00C844B8">
      <w:pPr>
        <w:numPr>
          <w:ilvl w:val="0"/>
          <w:numId w:val="4"/>
        </w:numPr>
        <w:bidi/>
        <w:spacing w:after="0" w:line="276" w:lineRule="auto"/>
        <w:contextualSpacing/>
        <w:jc w:val="both"/>
        <w:rPr>
          <w:rFonts w:ascii="Simplified Arabic" w:eastAsia="Calibri" w:hAnsi="Simplified Arabic" w:cs="Simplified Arabic"/>
          <w:sz w:val="28"/>
          <w:szCs w:val="28"/>
        </w:rPr>
      </w:pPr>
      <w:r w:rsidRPr="00F93888">
        <w:rPr>
          <w:rFonts w:ascii="Simplified Arabic" w:eastAsia="Calibri" w:hAnsi="Simplified Arabic" w:cs="Simplified Arabic" w:hint="cs"/>
          <w:sz w:val="28"/>
          <w:szCs w:val="28"/>
          <w:rtl/>
        </w:rPr>
        <w:t>التعابير اللفظية غير الواضحة.</w:t>
      </w:r>
    </w:p>
    <w:p w:rsidR="00F93888" w:rsidRPr="00F93888" w:rsidRDefault="00F93888" w:rsidP="00C844B8">
      <w:pPr>
        <w:numPr>
          <w:ilvl w:val="0"/>
          <w:numId w:val="4"/>
        </w:numPr>
        <w:bidi/>
        <w:spacing w:after="0" w:line="276" w:lineRule="auto"/>
        <w:contextualSpacing/>
        <w:jc w:val="both"/>
        <w:rPr>
          <w:rFonts w:ascii="Simplified Arabic" w:eastAsia="Calibri" w:hAnsi="Simplified Arabic" w:cs="Simplified Arabic"/>
          <w:sz w:val="28"/>
          <w:szCs w:val="28"/>
        </w:rPr>
      </w:pPr>
      <w:r w:rsidRPr="00F93888">
        <w:rPr>
          <w:rFonts w:ascii="Simplified Arabic" w:eastAsia="Calibri" w:hAnsi="Simplified Arabic" w:cs="Simplified Arabic" w:hint="cs"/>
          <w:sz w:val="28"/>
          <w:szCs w:val="28"/>
          <w:rtl/>
        </w:rPr>
        <w:t>التجول داخل الغرفة دون هدف.</w:t>
      </w:r>
    </w:p>
    <w:p w:rsidR="00F93888" w:rsidRPr="00F93888" w:rsidRDefault="00F93888" w:rsidP="00C844B8">
      <w:pPr>
        <w:numPr>
          <w:ilvl w:val="0"/>
          <w:numId w:val="4"/>
        </w:numPr>
        <w:bidi/>
        <w:spacing w:after="0" w:line="276" w:lineRule="auto"/>
        <w:contextualSpacing/>
        <w:jc w:val="both"/>
        <w:rPr>
          <w:rFonts w:ascii="Simplified Arabic" w:eastAsia="Calibri" w:hAnsi="Simplified Arabic" w:cs="Simplified Arabic"/>
          <w:sz w:val="28"/>
          <w:szCs w:val="28"/>
          <w:rtl/>
        </w:rPr>
      </w:pPr>
      <w:r w:rsidRPr="00F93888">
        <w:rPr>
          <w:rFonts w:ascii="Simplified Arabic" w:eastAsia="Calibri" w:hAnsi="Simplified Arabic" w:cs="Simplified Arabic" w:hint="cs"/>
          <w:sz w:val="28"/>
          <w:szCs w:val="28"/>
          <w:rtl/>
        </w:rPr>
        <w:t>صعوبة التعبير بوضوح عما يحبه من الأشياء.</w:t>
      </w:r>
    </w:p>
    <w:p w:rsidR="00F93888" w:rsidRPr="00F93888" w:rsidRDefault="00F93888" w:rsidP="00C844B8">
      <w:pPr>
        <w:bidi/>
        <w:spacing w:after="0" w:line="276" w:lineRule="auto"/>
        <w:jc w:val="both"/>
        <w:rPr>
          <w:rFonts w:ascii="Simplified Arabic" w:eastAsia="Calibri" w:hAnsi="Simplified Arabic" w:cs="Simplified Arabic"/>
          <w:b/>
          <w:bCs/>
          <w:sz w:val="28"/>
          <w:szCs w:val="28"/>
          <w:rtl/>
        </w:rPr>
      </w:pPr>
      <w:r w:rsidRPr="00F93888">
        <w:rPr>
          <w:rFonts w:ascii="Simplified Arabic" w:eastAsia="Calibri" w:hAnsi="Simplified Arabic" w:cs="Simplified Arabic"/>
          <w:b/>
          <w:bCs/>
          <w:sz w:val="28"/>
          <w:szCs w:val="28"/>
          <w:rtl/>
        </w:rPr>
        <w:t>السؤال الثاني :</w:t>
      </w:r>
      <w:r w:rsidRPr="00F93888">
        <w:rPr>
          <w:rFonts w:ascii="Simplified Arabic" w:eastAsia="Calibri" w:hAnsi="Simplified Arabic" w:cs="Simplified Arabic" w:hint="cs"/>
          <w:b/>
          <w:bCs/>
          <w:sz w:val="28"/>
          <w:szCs w:val="28"/>
          <w:rtl/>
        </w:rPr>
        <w:t xml:space="preserve"> </w:t>
      </w:r>
      <w:r w:rsidRPr="00F93888">
        <w:rPr>
          <w:rFonts w:ascii="Simplified Arabic" w:eastAsia="Calibri" w:hAnsi="Simplified Arabic" w:cs="Simplified Arabic"/>
          <w:b/>
          <w:bCs/>
          <w:sz w:val="28"/>
          <w:szCs w:val="28"/>
          <w:rtl/>
        </w:rPr>
        <w:t xml:space="preserve">ما الخصائص الاجتماعية لأطفال التوحد من وجهة نظر معلمي التربية الخاصة ؟ </w:t>
      </w:r>
    </w:p>
    <w:p w:rsidR="00F93888" w:rsidRPr="00F93888" w:rsidRDefault="00F93888" w:rsidP="00C844B8">
      <w:pPr>
        <w:bidi/>
        <w:spacing w:after="0" w:line="276" w:lineRule="auto"/>
        <w:ind w:left="20"/>
        <w:jc w:val="both"/>
        <w:rPr>
          <w:rFonts w:ascii="Simplified Arabic" w:eastAsia="Calibri" w:hAnsi="Simplified Arabic" w:cs="Simplified Arabic"/>
          <w:sz w:val="28"/>
          <w:szCs w:val="28"/>
          <w:rtl/>
        </w:rPr>
      </w:pPr>
      <w:r w:rsidRPr="00F93888">
        <w:rPr>
          <w:rFonts w:ascii="Simplified Arabic" w:eastAsia="Calibri" w:hAnsi="Simplified Arabic" w:cs="Simplified Arabic" w:hint="cs"/>
          <w:sz w:val="28"/>
          <w:szCs w:val="28"/>
          <w:rtl/>
        </w:rPr>
        <w:t>فيما يتعلق بالخصائص الاجتماعية لأطفال التوحد فإن أفراد عينة الدراسة تمت موافقتهم على تلك الخصائص ، ومن أهم الخصائص الإجتماعية لأطفال التوحد جاءت كما يأتي:</w:t>
      </w:r>
    </w:p>
    <w:p w:rsidR="00F93888" w:rsidRPr="00F93888" w:rsidRDefault="00F93888" w:rsidP="00C844B8">
      <w:pPr>
        <w:numPr>
          <w:ilvl w:val="0"/>
          <w:numId w:val="4"/>
        </w:numPr>
        <w:bidi/>
        <w:spacing w:after="0" w:line="276" w:lineRule="auto"/>
        <w:contextualSpacing/>
        <w:jc w:val="both"/>
        <w:rPr>
          <w:rFonts w:ascii="Simplified Arabic" w:eastAsia="Calibri" w:hAnsi="Simplified Arabic" w:cs="Simplified Arabic"/>
          <w:sz w:val="28"/>
          <w:szCs w:val="28"/>
        </w:rPr>
      </w:pPr>
      <w:r w:rsidRPr="00F93888">
        <w:rPr>
          <w:rFonts w:ascii="Simplified Arabic" w:eastAsia="Calibri" w:hAnsi="Simplified Arabic" w:cs="Simplified Arabic" w:hint="cs"/>
          <w:sz w:val="28"/>
          <w:szCs w:val="28"/>
          <w:rtl/>
        </w:rPr>
        <w:t>عدم القدرة إلى الإشارة بالسلام أو الوداع تلقائياً.</w:t>
      </w:r>
    </w:p>
    <w:p w:rsidR="00F93888" w:rsidRPr="00F93888" w:rsidRDefault="00F93888" w:rsidP="00C844B8">
      <w:pPr>
        <w:numPr>
          <w:ilvl w:val="0"/>
          <w:numId w:val="4"/>
        </w:numPr>
        <w:bidi/>
        <w:spacing w:after="0" w:line="276" w:lineRule="auto"/>
        <w:contextualSpacing/>
        <w:jc w:val="both"/>
        <w:rPr>
          <w:rFonts w:ascii="Simplified Arabic" w:eastAsia="Calibri" w:hAnsi="Simplified Arabic" w:cs="Simplified Arabic"/>
          <w:sz w:val="28"/>
          <w:szCs w:val="28"/>
        </w:rPr>
      </w:pPr>
      <w:r w:rsidRPr="00F93888">
        <w:rPr>
          <w:rFonts w:ascii="Simplified Arabic" w:eastAsia="Calibri" w:hAnsi="Simplified Arabic" w:cs="Simplified Arabic" w:hint="cs"/>
          <w:sz w:val="28"/>
          <w:szCs w:val="28"/>
          <w:rtl/>
        </w:rPr>
        <w:t>يتجنب النظر إلى الأشخاص أو الأشياء من حوله بصورة مباشرة.</w:t>
      </w:r>
    </w:p>
    <w:p w:rsidR="00F93888" w:rsidRPr="00F93888" w:rsidRDefault="00F93888" w:rsidP="00F93888">
      <w:pPr>
        <w:numPr>
          <w:ilvl w:val="0"/>
          <w:numId w:val="4"/>
        </w:numPr>
        <w:bidi/>
        <w:spacing w:after="0" w:line="360" w:lineRule="auto"/>
        <w:contextualSpacing/>
        <w:jc w:val="both"/>
        <w:rPr>
          <w:rFonts w:ascii="Simplified Arabic" w:eastAsia="Calibri" w:hAnsi="Simplified Arabic" w:cs="Simplified Arabic"/>
          <w:sz w:val="28"/>
          <w:szCs w:val="28"/>
          <w:rtl/>
        </w:rPr>
      </w:pPr>
      <w:r w:rsidRPr="00F93888">
        <w:rPr>
          <w:rFonts w:ascii="Simplified Arabic" w:eastAsia="Calibri" w:hAnsi="Simplified Arabic" w:cs="Simplified Arabic" w:hint="cs"/>
          <w:sz w:val="28"/>
          <w:szCs w:val="28"/>
          <w:rtl/>
        </w:rPr>
        <w:t>القصور في مشاركة الأحاديث المتبادلة مع الأقران.</w:t>
      </w:r>
    </w:p>
    <w:p w:rsidR="00F93888" w:rsidRPr="00F93888" w:rsidRDefault="00F93888" w:rsidP="00C844B8">
      <w:pPr>
        <w:bidi/>
        <w:spacing w:after="0" w:line="276" w:lineRule="auto"/>
        <w:ind w:left="20"/>
        <w:jc w:val="both"/>
        <w:rPr>
          <w:rFonts w:ascii="Simplified Arabic" w:eastAsia="Calibri" w:hAnsi="Simplified Arabic" w:cs="Simplified Arabic"/>
          <w:b/>
          <w:bCs/>
          <w:sz w:val="28"/>
          <w:szCs w:val="28"/>
          <w:rtl/>
        </w:rPr>
      </w:pPr>
      <w:r w:rsidRPr="00F93888">
        <w:rPr>
          <w:rFonts w:ascii="Simplified Arabic" w:eastAsia="Calibri" w:hAnsi="Simplified Arabic" w:cs="Simplified Arabic"/>
          <w:b/>
          <w:bCs/>
          <w:sz w:val="28"/>
          <w:szCs w:val="28"/>
          <w:rtl/>
        </w:rPr>
        <w:t xml:space="preserve">5 - 3 التوصيات : </w:t>
      </w:r>
    </w:p>
    <w:p w:rsidR="00F93888" w:rsidRPr="00F93888" w:rsidRDefault="00F93888" w:rsidP="00C844B8">
      <w:pPr>
        <w:numPr>
          <w:ilvl w:val="0"/>
          <w:numId w:val="2"/>
        </w:numPr>
        <w:bidi/>
        <w:spacing w:after="0" w:line="276" w:lineRule="auto"/>
        <w:ind w:left="720"/>
        <w:contextualSpacing/>
        <w:jc w:val="both"/>
        <w:rPr>
          <w:rFonts w:ascii="Simplified Arabic" w:eastAsia="Calibri" w:hAnsi="Simplified Arabic" w:cs="Simplified Arabic"/>
          <w:sz w:val="28"/>
          <w:szCs w:val="28"/>
        </w:rPr>
      </w:pPr>
      <w:r w:rsidRPr="00F93888">
        <w:rPr>
          <w:rFonts w:ascii="Simplified Arabic" w:eastAsia="Calibri" w:hAnsi="Simplified Arabic" w:cs="Simplified Arabic"/>
          <w:sz w:val="28"/>
          <w:szCs w:val="28"/>
          <w:rtl/>
        </w:rPr>
        <w:t>تعيين معلمين من ذوي الاختصاص والخبرة في مراكز التربية الخاصة .</w:t>
      </w:r>
    </w:p>
    <w:p w:rsidR="00F93888" w:rsidRPr="00F93888" w:rsidRDefault="00F93888" w:rsidP="00C844B8">
      <w:pPr>
        <w:numPr>
          <w:ilvl w:val="0"/>
          <w:numId w:val="2"/>
        </w:numPr>
        <w:bidi/>
        <w:spacing w:after="0" w:line="276" w:lineRule="auto"/>
        <w:ind w:left="720"/>
        <w:contextualSpacing/>
        <w:jc w:val="both"/>
        <w:rPr>
          <w:rFonts w:ascii="Simplified Arabic" w:eastAsia="Calibri" w:hAnsi="Simplified Arabic" w:cs="Simplified Arabic"/>
          <w:sz w:val="28"/>
          <w:szCs w:val="28"/>
        </w:rPr>
      </w:pPr>
      <w:r w:rsidRPr="00F93888">
        <w:rPr>
          <w:rFonts w:ascii="Simplified Arabic" w:eastAsia="Calibri" w:hAnsi="Simplified Arabic" w:cs="Simplified Arabic"/>
          <w:sz w:val="28"/>
          <w:szCs w:val="28"/>
          <w:rtl/>
        </w:rPr>
        <w:t>وضع برامج تدريبية لتأهيل المعلمين .</w:t>
      </w:r>
    </w:p>
    <w:p w:rsidR="00F93888" w:rsidRPr="00F93888" w:rsidRDefault="00F93888" w:rsidP="00C844B8">
      <w:pPr>
        <w:numPr>
          <w:ilvl w:val="0"/>
          <w:numId w:val="2"/>
        </w:numPr>
        <w:bidi/>
        <w:spacing w:after="0" w:line="276" w:lineRule="auto"/>
        <w:ind w:left="720"/>
        <w:contextualSpacing/>
        <w:jc w:val="both"/>
        <w:rPr>
          <w:rFonts w:ascii="Simplified Arabic" w:eastAsia="Calibri" w:hAnsi="Simplified Arabic" w:cs="Simplified Arabic"/>
          <w:sz w:val="28"/>
          <w:szCs w:val="28"/>
        </w:rPr>
      </w:pPr>
      <w:r w:rsidRPr="00F93888">
        <w:rPr>
          <w:rFonts w:ascii="Simplified Arabic" w:eastAsia="Calibri" w:hAnsi="Simplified Arabic" w:cs="Simplified Arabic"/>
          <w:sz w:val="28"/>
          <w:szCs w:val="28"/>
          <w:rtl/>
        </w:rPr>
        <w:t>الاستفادة من التعرف عل</w:t>
      </w:r>
      <w:r w:rsidRPr="00F93888">
        <w:rPr>
          <w:rFonts w:ascii="Simplified Arabic" w:eastAsia="Calibri" w:hAnsi="Simplified Arabic" w:cs="Simplified Arabic" w:hint="cs"/>
          <w:sz w:val="28"/>
          <w:szCs w:val="28"/>
          <w:rtl/>
        </w:rPr>
        <w:t>ى</w:t>
      </w:r>
      <w:r w:rsidRPr="00F93888">
        <w:rPr>
          <w:rFonts w:ascii="Simplified Arabic" w:eastAsia="Calibri" w:hAnsi="Simplified Arabic" w:cs="Simplified Arabic"/>
          <w:sz w:val="28"/>
          <w:szCs w:val="28"/>
          <w:rtl/>
        </w:rPr>
        <w:t xml:space="preserve"> بعض الخصائص النفسية والاجتماعية لأطفال التوحد في وضع البرامج التعليمية .</w:t>
      </w:r>
    </w:p>
    <w:p w:rsidR="00F93888" w:rsidRPr="00F93888" w:rsidRDefault="00F93888" w:rsidP="00C844B8">
      <w:pPr>
        <w:numPr>
          <w:ilvl w:val="0"/>
          <w:numId w:val="2"/>
        </w:numPr>
        <w:bidi/>
        <w:spacing w:after="0" w:line="276" w:lineRule="auto"/>
        <w:ind w:left="720"/>
        <w:contextualSpacing/>
        <w:jc w:val="both"/>
        <w:rPr>
          <w:rFonts w:ascii="Simplified Arabic" w:eastAsia="Calibri" w:hAnsi="Simplified Arabic" w:cs="Simplified Arabic"/>
          <w:sz w:val="28"/>
          <w:szCs w:val="28"/>
        </w:rPr>
      </w:pPr>
      <w:r w:rsidRPr="00F93888">
        <w:rPr>
          <w:rFonts w:ascii="Simplified Arabic" w:eastAsia="Calibri" w:hAnsi="Simplified Arabic" w:cs="Simplified Arabic" w:hint="cs"/>
          <w:sz w:val="28"/>
          <w:szCs w:val="28"/>
          <w:rtl/>
        </w:rPr>
        <w:t>إ</w:t>
      </w:r>
      <w:r w:rsidRPr="00F93888">
        <w:rPr>
          <w:rFonts w:ascii="Simplified Arabic" w:eastAsia="Calibri" w:hAnsi="Simplified Arabic" w:cs="Simplified Arabic"/>
          <w:sz w:val="28"/>
          <w:szCs w:val="28"/>
          <w:rtl/>
        </w:rPr>
        <w:t xml:space="preserve">نشاء مراكز متخصصة للتوحد في </w:t>
      </w:r>
      <w:r w:rsidRPr="00F93888">
        <w:rPr>
          <w:rFonts w:ascii="Simplified Arabic" w:eastAsia="Calibri" w:hAnsi="Simplified Arabic" w:cs="Simplified Arabic" w:hint="cs"/>
          <w:sz w:val="28"/>
          <w:szCs w:val="28"/>
          <w:rtl/>
        </w:rPr>
        <w:t>ولاية البحر الأحمر</w:t>
      </w:r>
      <w:r w:rsidRPr="00F93888">
        <w:rPr>
          <w:rFonts w:ascii="Simplified Arabic" w:eastAsia="Calibri" w:hAnsi="Simplified Arabic" w:cs="Simplified Arabic"/>
          <w:sz w:val="28"/>
          <w:szCs w:val="28"/>
          <w:rtl/>
        </w:rPr>
        <w:t xml:space="preserve"> . </w:t>
      </w:r>
    </w:p>
    <w:p w:rsidR="00F93888" w:rsidRPr="00F93888" w:rsidRDefault="00F93888" w:rsidP="00C844B8">
      <w:pPr>
        <w:numPr>
          <w:ilvl w:val="0"/>
          <w:numId w:val="2"/>
        </w:numPr>
        <w:bidi/>
        <w:spacing w:after="0" w:line="276" w:lineRule="auto"/>
        <w:ind w:left="720"/>
        <w:contextualSpacing/>
        <w:jc w:val="both"/>
        <w:rPr>
          <w:rFonts w:ascii="Simplified Arabic" w:eastAsia="Calibri" w:hAnsi="Simplified Arabic" w:cs="Simplified Arabic"/>
          <w:sz w:val="28"/>
          <w:szCs w:val="28"/>
        </w:rPr>
      </w:pPr>
      <w:r w:rsidRPr="00F93888">
        <w:rPr>
          <w:rFonts w:ascii="Simplified Arabic" w:eastAsia="Calibri" w:hAnsi="Simplified Arabic" w:cs="Simplified Arabic"/>
          <w:sz w:val="28"/>
          <w:szCs w:val="28"/>
          <w:rtl/>
        </w:rPr>
        <w:t>تفعيل المزيد من البرامج ال</w:t>
      </w:r>
      <w:r w:rsidRPr="00F93888">
        <w:rPr>
          <w:rFonts w:ascii="Simplified Arabic" w:eastAsia="Calibri" w:hAnsi="Simplified Arabic" w:cs="Simplified Arabic" w:hint="cs"/>
          <w:sz w:val="28"/>
          <w:szCs w:val="28"/>
          <w:rtl/>
        </w:rPr>
        <w:t>إ</w:t>
      </w:r>
      <w:r w:rsidRPr="00F93888">
        <w:rPr>
          <w:rFonts w:ascii="Simplified Arabic" w:eastAsia="Calibri" w:hAnsi="Simplified Arabic" w:cs="Simplified Arabic"/>
          <w:sz w:val="28"/>
          <w:szCs w:val="28"/>
          <w:rtl/>
        </w:rPr>
        <w:t xml:space="preserve">علامية للتعريف بالتوحد . </w:t>
      </w:r>
    </w:p>
    <w:p w:rsidR="00F93888" w:rsidRPr="00F93888" w:rsidRDefault="00F93888" w:rsidP="00C844B8">
      <w:pPr>
        <w:numPr>
          <w:ilvl w:val="0"/>
          <w:numId w:val="2"/>
        </w:numPr>
        <w:bidi/>
        <w:spacing w:after="0" w:line="276" w:lineRule="auto"/>
        <w:ind w:left="720"/>
        <w:contextualSpacing/>
        <w:jc w:val="both"/>
        <w:rPr>
          <w:rFonts w:ascii="Simplified Arabic" w:eastAsia="Calibri" w:hAnsi="Simplified Arabic" w:cs="Simplified Arabic"/>
          <w:sz w:val="28"/>
          <w:szCs w:val="28"/>
        </w:rPr>
      </w:pPr>
      <w:r w:rsidRPr="00F93888">
        <w:rPr>
          <w:rFonts w:ascii="Simplified Arabic" w:eastAsia="Calibri" w:hAnsi="Simplified Arabic" w:cs="Simplified Arabic"/>
          <w:sz w:val="28"/>
          <w:szCs w:val="28"/>
          <w:rtl/>
        </w:rPr>
        <w:t xml:space="preserve">تزويد مراكز تعليم </w:t>
      </w:r>
      <w:r w:rsidRPr="00F93888">
        <w:rPr>
          <w:rFonts w:ascii="Simplified Arabic" w:eastAsia="Calibri" w:hAnsi="Simplified Arabic" w:cs="Simplified Arabic" w:hint="cs"/>
          <w:sz w:val="28"/>
          <w:szCs w:val="28"/>
          <w:rtl/>
        </w:rPr>
        <w:t>أ</w:t>
      </w:r>
      <w:r w:rsidRPr="00F93888">
        <w:rPr>
          <w:rFonts w:ascii="Simplified Arabic" w:eastAsia="Calibri" w:hAnsi="Simplified Arabic" w:cs="Simplified Arabic"/>
          <w:sz w:val="28"/>
          <w:szCs w:val="28"/>
          <w:rtl/>
        </w:rPr>
        <w:t xml:space="preserve">طفال التوحد بالأجهزة والبرامج الحديثة لتدريب وتأهيل </w:t>
      </w:r>
      <w:r w:rsidRPr="00F93888">
        <w:rPr>
          <w:rFonts w:ascii="Simplified Arabic" w:eastAsia="Calibri" w:hAnsi="Simplified Arabic" w:cs="Simplified Arabic" w:hint="cs"/>
          <w:sz w:val="28"/>
          <w:szCs w:val="28"/>
          <w:rtl/>
        </w:rPr>
        <w:t>أ</w:t>
      </w:r>
      <w:r w:rsidRPr="00F93888">
        <w:rPr>
          <w:rFonts w:ascii="Simplified Arabic" w:eastAsia="Calibri" w:hAnsi="Simplified Arabic" w:cs="Simplified Arabic"/>
          <w:sz w:val="28"/>
          <w:szCs w:val="28"/>
          <w:rtl/>
        </w:rPr>
        <w:t xml:space="preserve">طفال التوحد . </w:t>
      </w:r>
    </w:p>
    <w:p w:rsidR="00F93888" w:rsidRDefault="00F93888" w:rsidP="00C844B8">
      <w:pPr>
        <w:numPr>
          <w:ilvl w:val="0"/>
          <w:numId w:val="2"/>
        </w:numPr>
        <w:bidi/>
        <w:spacing w:after="0" w:line="276" w:lineRule="auto"/>
        <w:ind w:left="720"/>
        <w:contextualSpacing/>
        <w:jc w:val="both"/>
        <w:rPr>
          <w:rFonts w:ascii="Simplified Arabic" w:eastAsia="Calibri" w:hAnsi="Simplified Arabic" w:cs="Simplified Arabic"/>
          <w:sz w:val="28"/>
          <w:szCs w:val="28"/>
        </w:rPr>
      </w:pPr>
      <w:r w:rsidRPr="00F93888">
        <w:rPr>
          <w:rFonts w:ascii="Simplified Arabic" w:eastAsia="Calibri" w:hAnsi="Simplified Arabic" w:cs="Simplified Arabic"/>
          <w:sz w:val="28"/>
          <w:szCs w:val="28"/>
          <w:rtl/>
        </w:rPr>
        <w:t xml:space="preserve">رفع مستوى الوعي لدى المجتمع بمشكلة التوحد . </w:t>
      </w:r>
    </w:p>
    <w:p w:rsidR="00C844B8" w:rsidRDefault="00C844B8" w:rsidP="00C844B8">
      <w:pPr>
        <w:bidi/>
        <w:spacing w:after="0" w:line="276" w:lineRule="auto"/>
        <w:contextualSpacing/>
        <w:jc w:val="both"/>
        <w:rPr>
          <w:rFonts w:ascii="Simplified Arabic" w:eastAsia="Calibri" w:hAnsi="Simplified Arabic" w:cs="Simplified Arabic"/>
          <w:sz w:val="28"/>
          <w:szCs w:val="28"/>
          <w:rtl/>
        </w:rPr>
      </w:pPr>
    </w:p>
    <w:p w:rsidR="00C844B8" w:rsidRPr="00F93888" w:rsidRDefault="00C844B8" w:rsidP="00C844B8">
      <w:pPr>
        <w:bidi/>
        <w:spacing w:after="0" w:line="276" w:lineRule="auto"/>
        <w:contextualSpacing/>
        <w:jc w:val="both"/>
        <w:rPr>
          <w:rFonts w:ascii="Simplified Arabic" w:eastAsia="Calibri" w:hAnsi="Simplified Arabic" w:cs="Simplified Arabic"/>
          <w:sz w:val="28"/>
          <w:szCs w:val="28"/>
        </w:rPr>
      </w:pPr>
      <w:bookmarkStart w:id="0" w:name="_GoBack"/>
      <w:bookmarkEnd w:id="0"/>
    </w:p>
    <w:p w:rsidR="00F93888" w:rsidRPr="00F93888" w:rsidRDefault="00F93888" w:rsidP="00C844B8">
      <w:pPr>
        <w:bidi/>
        <w:spacing w:after="0" w:line="276" w:lineRule="auto"/>
        <w:ind w:left="20"/>
        <w:jc w:val="both"/>
        <w:rPr>
          <w:rFonts w:ascii="Simplified Arabic" w:eastAsia="Calibri" w:hAnsi="Simplified Arabic" w:cs="Simplified Arabic"/>
          <w:b/>
          <w:bCs/>
          <w:sz w:val="28"/>
          <w:szCs w:val="28"/>
          <w:rtl/>
        </w:rPr>
      </w:pPr>
      <w:r w:rsidRPr="00F93888">
        <w:rPr>
          <w:rFonts w:ascii="Simplified Arabic" w:eastAsia="Calibri" w:hAnsi="Simplified Arabic" w:cs="Simplified Arabic"/>
          <w:b/>
          <w:bCs/>
          <w:sz w:val="28"/>
          <w:szCs w:val="28"/>
          <w:rtl/>
        </w:rPr>
        <w:lastRenderedPageBreak/>
        <w:t xml:space="preserve">5 - 4 المقترحات : </w:t>
      </w:r>
    </w:p>
    <w:p w:rsidR="00F93888" w:rsidRPr="00F93888" w:rsidRDefault="00F93888" w:rsidP="00C844B8">
      <w:pPr>
        <w:bidi/>
        <w:spacing w:after="0" w:line="276" w:lineRule="auto"/>
        <w:jc w:val="both"/>
        <w:rPr>
          <w:rFonts w:ascii="Simplified Arabic" w:eastAsia="Calibri" w:hAnsi="Simplified Arabic" w:cs="Simplified Arabic"/>
          <w:sz w:val="28"/>
          <w:szCs w:val="28"/>
          <w:rtl/>
        </w:rPr>
      </w:pPr>
      <w:r w:rsidRPr="00F93888">
        <w:rPr>
          <w:rFonts w:ascii="Simplified Arabic" w:eastAsia="Calibri" w:hAnsi="Simplified Arabic" w:cs="Simplified Arabic" w:hint="cs"/>
          <w:sz w:val="28"/>
          <w:szCs w:val="28"/>
          <w:rtl/>
        </w:rPr>
        <w:t xml:space="preserve">     </w:t>
      </w:r>
      <w:r w:rsidRPr="00F93888">
        <w:rPr>
          <w:rFonts w:ascii="Simplified Arabic" w:eastAsia="Calibri" w:hAnsi="Simplified Arabic" w:cs="Simplified Arabic"/>
          <w:sz w:val="28"/>
          <w:szCs w:val="28"/>
          <w:rtl/>
        </w:rPr>
        <w:t xml:space="preserve">تقترح الباحثة </w:t>
      </w:r>
      <w:r w:rsidRPr="00F93888">
        <w:rPr>
          <w:rFonts w:ascii="Simplified Arabic" w:eastAsia="Calibri" w:hAnsi="Simplified Arabic" w:cs="Simplified Arabic" w:hint="cs"/>
          <w:sz w:val="28"/>
          <w:szCs w:val="28"/>
          <w:rtl/>
        </w:rPr>
        <w:t>إ</w:t>
      </w:r>
      <w:r w:rsidRPr="00F93888">
        <w:rPr>
          <w:rFonts w:ascii="Simplified Arabic" w:eastAsia="Calibri" w:hAnsi="Simplified Arabic" w:cs="Simplified Arabic"/>
          <w:sz w:val="28"/>
          <w:szCs w:val="28"/>
          <w:rtl/>
        </w:rPr>
        <w:t>جراء دراسات مستقبلية كما يلي :-</w:t>
      </w:r>
    </w:p>
    <w:p w:rsidR="00F93888" w:rsidRPr="00F93888" w:rsidRDefault="00F93888" w:rsidP="00C844B8">
      <w:pPr>
        <w:numPr>
          <w:ilvl w:val="0"/>
          <w:numId w:val="3"/>
        </w:numPr>
        <w:bidi/>
        <w:spacing w:after="0" w:line="276" w:lineRule="auto"/>
        <w:contextualSpacing/>
        <w:jc w:val="both"/>
        <w:rPr>
          <w:rFonts w:ascii="Simplified Arabic" w:eastAsia="Calibri" w:hAnsi="Simplified Arabic" w:cs="Simplified Arabic"/>
          <w:sz w:val="28"/>
          <w:szCs w:val="28"/>
        </w:rPr>
      </w:pPr>
      <w:r w:rsidRPr="00F93888">
        <w:rPr>
          <w:rFonts w:ascii="Simplified Arabic" w:eastAsia="Calibri" w:hAnsi="Simplified Arabic" w:cs="Simplified Arabic" w:hint="cs"/>
          <w:sz w:val="28"/>
          <w:szCs w:val="28"/>
          <w:rtl/>
        </w:rPr>
        <w:t>إ</w:t>
      </w:r>
      <w:r w:rsidRPr="00F93888">
        <w:rPr>
          <w:rFonts w:ascii="Simplified Arabic" w:eastAsia="Calibri" w:hAnsi="Simplified Arabic" w:cs="Simplified Arabic"/>
          <w:sz w:val="28"/>
          <w:szCs w:val="28"/>
          <w:rtl/>
        </w:rPr>
        <w:t>جراء دراسة للتعرف عل</w:t>
      </w:r>
      <w:r w:rsidRPr="00F93888">
        <w:rPr>
          <w:rFonts w:ascii="Simplified Arabic" w:eastAsia="Calibri" w:hAnsi="Simplified Arabic" w:cs="Simplified Arabic" w:hint="cs"/>
          <w:sz w:val="28"/>
          <w:szCs w:val="28"/>
          <w:rtl/>
        </w:rPr>
        <w:t>ى</w:t>
      </w:r>
      <w:r w:rsidRPr="00F93888">
        <w:rPr>
          <w:rFonts w:ascii="Simplified Arabic" w:eastAsia="Calibri" w:hAnsi="Simplified Arabic" w:cs="Simplified Arabic"/>
          <w:sz w:val="28"/>
          <w:szCs w:val="28"/>
          <w:rtl/>
        </w:rPr>
        <w:t xml:space="preserve"> السمات السلوكية وال</w:t>
      </w:r>
      <w:r w:rsidRPr="00F93888">
        <w:rPr>
          <w:rFonts w:ascii="Simplified Arabic" w:eastAsia="Calibri" w:hAnsi="Simplified Arabic" w:cs="Simplified Arabic" w:hint="cs"/>
          <w:sz w:val="28"/>
          <w:szCs w:val="28"/>
          <w:rtl/>
        </w:rPr>
        <w:t>ا</w:t>
      </w:r>
      <w:r w:rsidRPr="00F93888">
        <w:rPr>
          <w:rFonts w:ascii="Simplified Arabic" w:eastAsia="Calibri" w:hAnsi="Simplified Arabic" w:cs="Simplified Arabic"/>
          <w:sz w:val="28"/>
          <w:szCs w:val="28"/>
          <w:rtl/>
        </w:rPr>
        <w:t xml:space="preserve">نفعالية لأطفال التوحد . </w:t>
      </w:r>
    </w:p>
    <w:p w:rsidR="00F93888" w:rsidRPr="00F93888" w:rsidRDefault="00F93888" w:rsidP="00C844B8">
      <w:pPr>
        <w:numPr>
          <w:ilvl w:val="0"/>
          <w:numId w:val="3"/>
        </w:numPr>
        <w:bidi/>
        <w:spacing w:after="0" w:line="276" w:lineRule="auto"/>
        <w:contextualSpacing/>
        <w:jc w:val="both"/>
        <w:rPr>
          <w:rFonts w:ascii="Simplified Arabic" w:eastAsia="Calibri" w:hAnsi="Simplified Arabic" w:cs="Simplified Arabic"/>
          <w:sz w:val="28"/>
          <w:szCs w:val="28"/>
        </w:rPr>
      </w:pPr>
      <w:r w:rsidRPr="00F93888">
        <w:rPr>
          <w:rFonts w:ascii="Simplified Arabic" w:eastAsia="Calibri" w:hAnsi="Simplified Arabic" w:cs="Simplified Arabic" w:hint="cs"/>
          <w:sz w:val="28"/>
          <w:szCs w:val="28"/>
          <w:rtl/>
        </w:rPr>
        <w:t>إ</w:t>
      </w:r>
      <w:r w:rsidRPr="00F93888">
        <w:rPr>
          <w:rFonts w:ascii="Simplified Arabic" w:eastAsia="Calibri" w:hAnsi="Simplified Arabic" w:cs="Simplified Arabic"/>
          <w:sz w:val="28"/>
          <w:szCs w:val="28"/>
          <w:rtl/>
        </w:rPr>
        <w:t>جراء دراسة للتعرف عل</w:t>
      </w:r>
      <w:r w:rsidRPr="00F93888">
        <w:rPr>
          <w:rFonts w:ascii="Simplified Arabic" w:eastAsia="Calibri" w:hAnsi="Simplified Arabic" w:cs="Simplified Arabic" w:hint="cs"/>
          <w:sz w:val="28"/>
          <w:szCs w:val="28"/>
          <w:rtl/>
        </w:rPr>
        <w:t>ى</w:t>
      </w:r>
      <w:r w:rsidRPr="00F93888">
        <w:rPr>
          <w:rFonts w:ascii="Simplified Arabic" w:eastAsia="Calibri" w:hAnsi="Simplified Arabic" w:cs="Simplified Arabic"/>
          <w:sz w:val="28"/>
          <w:szCs w:val="28"/>
          <w:rtl/>
        </w:rPr>
        <w:t xml:space="preserve"> المشاكل التي يعاني منها والدي </w:t>
      </w:r>
      <w:r w:rsidRPr="00F93888">
        <w:rPr>
          <w:rFonts w:ascii="Simplified Arabic" w:eastAsia="Calibri" w:hAnsi="Simplified Arabic" w:cs="Simplified Arabic" w:hint="cs"/>
          <w:sz w:val="28"/>
          <w:szCs w:val="28"/>
          <w:rtl/>
        </w:rPr>
        <w:t>أ</w:t>
      </w:r>
      <w:r w:rsidRPr="00F93888">
        <w:rPr>
          <w:rFonts w:ascii="Simplified Arabic" w:eastAsia="Calibri" w:hAnsi="Simplified Arabic" w:cs="Simplified Arabic"/>
          <w:sz w:val="28"/>
          <w:szCs w:val="28"/>
          <w:rtl/>
        </w:rPr>
        <w:t xml:space="preserve">طفال التوحد . </w:t>
      </w:r>
    </w:p>
    <w:p w:rsidR="00F93888" w:rsidRPr="00F93888" w:rsidRDefault="00F93888" w:rsidP="00C844B8">
      <w:pPr>
        <w:numPr>
          <w:ilvl w:val="0"/>
          <w:numId w:val="3"/>
        </w:numPr>
        <w:bidi/>
        <w:spacing w:after="0" w:line="276" w:lineRule="auto"/>
        <w:contextualSpacing/>
        <w:jc w:val="both"/>
        <w:rPr>
          <w:rFonts w:ascii="Simplified Arabic" w:eastAsia="Calibri" w:hAnsi="Simplified Arabic" w:cs="Simplified Arabic"/>
          <w:sz w:val="28"/>
          <w:szCs w:val="28"/>
        </w:rPr>
      </w:pPr>
      <w:r w:rsidRPr="00F93888">
        <w:rPr>
          <w:rFonts w:ascii="Simplified Arabic" w:eastAsia="Calibri" w:hAnsi="Simplified Arabic" w:cs="Simplified Arabic" w:hint="cs"/>
          <w:sz w:val="28"/>
          <w:szCs w:val="28"/>
          <w:rtl/>
        </w:rPr>
        <w:t>إ</w:t>
      </w:r>
      <w:r w:rsidRPr="00F93888">
        <w:rPr>
          <w:rFonts w:ascii="Simplified Arabic" w:eastAsia="Calibri" w:hAnsi="Simplified Arabic" w:cs="Simplified Arabic"/>
          <w:sz w:val="28"/>
          <w:szCs w:val="28"/>
          <w:rtl/>
        </w:rPr>
        <w:t xml:space="preserve">جراء دراسة لتحديد معدلات </w:t>
      </w:r>
      <w:r w:rsidRPr="00F93888">
        <w:rPr>
          <w:rFonts w:ascii="Simplified Arabic" w:eastAsia="Calibri" w:hAnsi="Simplified Arabic" w:cs="Simplified Arabic" w:hint="cs"/>
          <w:sz w:val="28"/>
          <w:szCs w:val="28"/>
          <w:rtl/>
        </w:rPr>
        <w:t>إ</w:t>
      </w:r>
      <w:r w:rsidRPr="00F93888">
        <w:rPr>
          <w:rFonts w:ascii="Simplified Arabic" w:eastAsia="Calibri" w:hAnsi="Simplified Arabic" w:cs="Simplified Arabic"/>
          <w:sz w:val="28"/>
          <w:szCs w:val="28"/>
          <w:rtl/>
        </w:rPr>
        <w:t xml:space="preserve">نتشار التوحد في </w:t>
      </w:r>
      <w:r w:rsidRPr="00F93888">
        <w:rPr>
          <w:rFonts w:ascii="Simplified Arabic" w:eastAsia="Calibri" w:hAnsi="Simplified Arabic" w:cs="Simplified Arabic" w:hint="cs"/>
          <w:sz w:val="28"/>
          <w:szCs w:val="28"/>
          <w:rtl/>
        </w:rPr>
        <w:t>ولاية البحر الأحمر</w:t>
      </w:r>
      <w:r w:rsidRPr="00F93888">
        <w:rPr>
          <w:rFonts w:ascii="Simplified Arabic" w:eastAsia="Calibri" w:hAnsi="Simplified Arabic" w:cs="Simplified Arabic"/>
          <w:sz w:val="28"/>
          <w:szCs w:val="28"/>
          <w:rtl/>
        </w:rPr>
        <w:t>.</w:t>
      </w:r>
    </w:p>
    <w:p w:rsidR="00F93888" w:rsidRPr="00F93888" w:rsidRDefault="00F93888" w:rsidP="00F93888">
      <w:pPr>
        <w:numPr>
          <w:ilvl w:val="0"/>
          <w:numId w:val="3"/>
        </w:numPr>
        <w:bidi/>
        <w:spacing w:after="0" w:line="360" w:lineRule="auto"/>
        <w:contextualSpacing/>
        <w:jc w:val="both"/>
        <w:rPr>
          <w:rFonts w:ascii="Simplified Arabic" w:eastAsia="Calibri" w:hAnsi="Simplified Arabic" w:cs="Simplified Arabic"/>
          <w:sz w:val="28"/>
          <w:szCs w:val="28"/>
        </w:rPr>
      </w:pPr>
      <w:r w:rsidRPr="00F93888">
        <w:rPr>
          <w:rFonts w:ascii="Simplified Arabic" w:eastAsia="Calibri" w:hAnsi="Simplified Arabic" w:cs="Simplified Arabic" w:hint="cs"/>
          <w:sz w:val="28"/>
          <w:szCs w:val="28"/>
          <w:rtl/>
        </w:rPr>
        <w:t>إ</w:t>
      </w:r>
      <w:r w:rsidRPr="00F93888">
        <w:rPr>
          <w:rFonts w:ascii="Simplified Arabic" w:eastAsia="Calibri" w:hAnsi="Simplified Arabic" w:cs="Simplified Arabic"/>
          <w:sz w:val="28"/>
          <w:szCs w:val="28"/>
          <w:rtl/>
        </w:rPr>
        <w:t xml:space="preserve">جراء دراسة عن مدى فعالية برنامج تدريبي لتطوير مهارات </w:t>
      </w:r>
      <w:r w:rsidRPr="00F93888">
        <w:rPr>
          <w:rFonts w:ascii="Simplified Arabic" w:eastAsia="Calibri" w:hAnsi="Simplified Arabic" w:cs="Simplified Arabic" w:hint="cs"/>
          <w:sz w:val="28"/>
          <w:szCs w:val="28"/>
          <w:rtl/>
        </w:rPr>
        <w:t>أ</w:t>
      </w:r>
      <w:r w:rsidRPr="00F93888">
        <w:rPr>
          <w:rFonts w:ascii="Simplified Arabic" w:eastAsia="Calibri" w:hAnsi="Simplified Arabic" w:cs="Simplified Arabic"/>
          <w:sz w:val="28"/>
          <w:szCs w:val="28"/>
          <w:rtl/>
        </w:rPr>
        <w:t xml:space="preserve">طفال التوحد . </w:t>
      </w:r>
    </w:p>
    <w:p w:rsidR="00F93888" w:rsidRPr="00F93888" w:rsidRDefault="00F93888" w:rsidP="00F93888">
      <w:pPr>
        <w:bidi/>
        <w:spacing w:after="0" w:line="360" w:lineRule="auto"/>
        <w:ind w:left="720"/>
        <w:contextualSpacing/>
        <w:jc w:val="both"/>
        <w:rPr>
          <w:rFonts w:ascii="Simplified Arabic" w:eastAsia="Calibri" w:hAnsi="Simplified Arabic" w:cs="Simplified Arabic"/>
          <w:sz w:val="28"/>
          <w:szCs w:val="28"/>
        </w:rPr>
      </w:pPr>
    </w:p>
    <w:p w:rsidR="00F93888" w:rsidRDefault="00F93888" w:rsidP="00F93888"/>
    <w:sectPr w:rsidR="00F9388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implified Arabic">
    <w:altName w:val="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9E3" w:rsidRDefault="00C844B8">
    <w:pPr>
      <w:pStyle w:val="Footer"/>
      <w:jc w:val="center"/>
    </w:pPr>
  </w:p>
  <w:p w:rsidR="00BF69E3" w:rsidRDefault="00C844B8">
    <w:pPr>
      <w:pStyle w:val="Footer"/>
    </w:pPr>
  </w:p>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E"/>
    <w:multiLevelType w:val="hybridMultilevel"/>
    <w:tmpl w:val="3470FF4E"/>
    <w:lvl w:ilvl="0" w:tplc="59544A5E">
      <w:start w:val="2"/>
      <w:numFmt w:val="bullet"/>
      <w:lvlText w:val="-"/>
      <w:lvlJc w:val="left"/>
      <w:pPr>
        <w:ind w:left="720" w:hanging="360"/>
      </w:pPr>
      <w:rPr>
        <w:rFonts w:ascii="Simplified Arabic" w:eastAsia="Calibr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1F"/>
    <w:multiLevelType w:val="hybridMultilevel"/>
    <w:tmpl w:val="5E04227A"/>
    <w:lvl w:ilvl="0" w:tplc="A05EAB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000002F"/>
    <w:multiLevelType w:val="hybridMultilevel"/>
    <w:tmpl w:val="AA90F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8A08F1"/>
    <w:multiLevelType w:val="hybridMultilevel"/>
    <w:tmpl w:val="62FCE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430"/>
    <w:rsid w:val="00C844B8"/>
    <w:rsid w:val="00CA2285"/>
    <w:rsid w:val="00CF7430"/>
    <w:rsid w:val="00F938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B5407"/>
  <w15:chartTrackingRefBased/>
  <w15:docId w15:val="{4E6D2B09-5B1A-49A6-B4F6-77E746490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CF7430"/>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CF7430"/>
  </w:style>
  <w:style w:type="table" w:styleId="TableGrid">
    <w:name w:val="Table Grid"/>
    <w:basedOn w:val="TableNormal"/>
    <w:uiPriority w:val="39"/>
    <w:rsid w:val="00F93888"/>
    <w:pPr>
      <w:spacing w:after="0" w:line="240" w:lineRule="auto"/>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857</Words>
  <Characters>4887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3</cp:revision>
  <cp:lastPrinted>2025-03-12T08:20:00Z</cp:lastPrinted>
  <dcterms:created xsi:type="dcterms:W3CDTF">2025-03-12T08:14:00Z</dcterms:created>
  <dcterms:modified xsi:type="dcterms:W3CDTF">2025-03-12T08:21:00Z</dcterms:modified>
</cp:coreProperties>
</file>